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72503" w14:textId="77777777" w:rsidR="00866605" w:rsidRPr="00281CB1" w:rsidRDefault="00647457" w:rsidP="00647457">
      <w:pPr>
        <w:suppressAutoHyphens w:val="0"/>
        <w:spacing w:line="276" w:lineRule="auto"/>
        <w:jc w:val="center"/>
        <w:rPr>
          <w:rFonts w:ascii="Tahoma" w:hAnsi="Tahoma" w:cs="Tahoma"/>
          <w:sz w:val="22"/>
          <w:szCs w:val="22"/>
          <w:lang w:eastAsia="pl-PL"/>
        </w:rPr>
      </w:pPr>
      <w:r w:rsidRPr="00281CB1">
        <w:rPr>
          <w:rFonts w:ascii="Tahoma" w:hAnsi="Tahoma" w:cs="Tahoma"/>
          <w:sz w:val="22"/>
          <w:szCs w:val="22"/>
          <w:lang w:eastAsia="pl-PL"/>
        </w:rPr>
        <w:t>ZAPYTANIE OFERTOWE</w:t>
      </w:r>
    </w:p>
    <w:p w14:paraId="27C3CEA4" w14:textId="77777777" w:rsidR="00647457" w:rsidRDefault="00647457" w:rsidP="00647457">
      <w:pPr>
        <w:suppressAutoHyphens w:val="0"/>
        <w:spacing w:line="276" w:lineRule="auto"/>
        <w:jc w:val="both"/>
        <w:rPr>
          <w:rFonts w:ascii="Tahoma" w:hAnsi="Tahoma" w:cs="Tahoma"/>
          <w:sz w:val="22"/>
          <w:szCs w:val="22"/>
          <w:u w:val="single"/>
          <w:lang w:eastAsia="pl-PL"/>
        </w:rPr>
      </w:pPr>
    </w:p>
    <w:p w14:paraId="1DDB2872" w14:textId="3B8625C4" w:rsidR="00647457" w:rsidRPr="00181E67" w:rsidRDefault="00617294" w:rsidP="00647457">
      <w:pPr>
        <w:suppressAutoHyphens w:val="0"/>
        <w:spacing w:line="276" w:lineRule="auto"/>
        <w:jc w:val="both"/>
        <w:rPr>
          <w:rFonts w:ascii="Tahoma" w:hAnsi="Tahoma" w:cs="Tahoma"/>
          <w:sz w:val="22"/>
          <w:szCs w:val="22"/>
          <w:lang w:eastAsia="pl-PL"/>
        </w:rPr>
      </w:pPr>
      <w:r>
        <w:rPr>
          <w:rFonts w:ascii="Tahoma" w:hAnsi="Tahoma" w:cs="Tahoma"/>
          <w:sz w:val="22"/>
          <w:szCs w:val="22"/>
          <w:lang w:eastAsia="pl-PL"/>
        </w:rPr>
        <w:t>Nr sprawy: PCPR.252</w:t>
      </w:r>
      <w:r w:rsidR="00B504FB">
        <w:rPr>
          <w:rFonts w:ascii="Tahoma" w:hAnsi="Tahoma" w:cs="Tahoma"/>
          <w:sz w:val="22"/>
          <w:szCs w:val="22"/>
          <w:lang w:eastAsia="pl-PL"/>
        </w:rPr>
        <w:t>.100</w:t>
      </w:r>
      <w:r w:rsidR="00647457" w:rsidRPr="00181E67">
        <w:rPr>
          <w:rFonts w:ascii="Tahoma" w:hAnsi="Tahoma" w:cs="Tahoma"/>
          <w:sz w:val="22"/>
          <w:szCs w:val="22"/>
          <w:lang w:eastAsia="pl-PL"/>
        </w:rPr>
        <w:t>(1).2021</w:t>
      </w:r>
    </w:p>
    <w:p w14:paraId="7BAB6019" w14:textId="77777777" w:rsidR="00866605" w:rsidRDefault="00866605" w:rsidP="00866605">
      <w:pPr>
        <w:suppressAutoHyphens w:val="0"/>
        <w:spacing w:line="276" w:lineRule="auto"/>
        <w:jc w:val="both"/>
        <w:rPr>
          <w:rFonts w:ascii="Tahoma" w:hAnsi="Tahoma" w:cs="Tahoma"/>
          <w:sz w:val="22"/>
          <w:szCs w:val="22"/>
          <w:lang w:eastAsia="pl-PL"/>
        </w:rPr>
      </w:pPr>
    </w:p>
    <w:p w14:paraId="7892923E" w14:textId="77777777" w:rsidR="00866605" w:rsidRPr="00866605" w:rsidRDefault="00866605" w:rsidP="00647457">
      <w:pPr>
        <w:suppressAutoHyphens w:val="0"/>
        <w:spacing w:line="276" w:lineRule="auto"/>
        <w:rPr>
          <w:rFonts w:ascii="Tahoma" w:hAnsi="Tahoma" w:cs="Tahoma"/>
          <w:sz w:val="22"/>
          <w:szCs w:val="22"/>
          <w:lang w:eastAsia="pl-PL"/>
        </w:rPr>
      </w:pPr>
      <w:r w:rsidRPr="00866605">
        <w:rPr>
          <w:rFonts w:ascii="Tahoma" w:hAnsi="Tahoma" w:cs="Tahoma"/>
          <w:sz w:val="22"/>
          <w:szCs w:val="22"/>
          <w:lang w:eastAsia="pl-PL"/>
        </w:rPr>
        <w:t xml:space="preserve">Na usługę o wartości poniżej 130 000 zł  </w:t>
      </w:r>
      <w:r w:rsidRPr="00866605">
        <w:rPr>
          <w:rFonts w:ascii="Tahoma" w:hAnsi="Tahoma" w:cs="Tahoma"/>
          <w:bCs/>
          <w:sz w:val="22"/>
          <w:szCs w:val="22"/>
          <w:lang w:eastAsia="pl-PL"/>
        </w:rPr>
        <w:t>dla zadania pn.:</w:t>
      </w:r>
    </w:p>
    <w:p w14:paraId="2A015BC5" w14:textId="735283AF" w:rsidR="00866605" w:rsidRPr="00866605" w:rsidRDefault="00D73BB6" w:rsidP="00647457">
      <w:pPr>
        <w:suppressAutoHyphens w:val="0"/>
        <w:spacing w:line="276" w:lineRule="auto"/>
        <w:rPr>
          <w:rFonts w:ascii="Tahoma" w:hAnsi="Tahoma" w:cs="Tahoma"/>
          <w:bCs/>
          <w:sz w:val="22"/>
          <w:szCs w:val="22"/>
          <w:lang w:eastAsia="pl-PL"/>
        </w:rPr>
      </w:pPr>
      <w:r w:rsidRPr="005A6E92">
        <w:rPr>
          <w:rFonts w:ascii="Tahoma" w:hAnsi="Tahoma" w:cs="Tahoma"/>
          <w:bCs/>
          <w:sz w:val="22"/>
          <w:szCs w:val="22"/>
          <w:lang w:eastAsia="pl-PL"/>
        </w:rPr>
        <w:t xml:space="preserve">Usługa </w:t>
      </w:r>
      <w:r w:rsidR="00254FB6">
        <w:rPr>
          <w:rFonts w:ascii="Tahoma" w:hAnsi="Tahoma" w:cs="Tahoma"/>
          <w:bCs/>
          <w:sz w:val="22"/>
          <w:szCs w:val="22"/>
          <w:lang w:eastAsia="pl-PL"/>
        </w:rPr>
        <w:t xml:space="preserve">obejmująca </w:t>
      </w:r>
      <w:r w:rsidRPr="005A6E92">
        <w:rPr>
          <w:rFonts w:ascii="Tahoma" w:hAnsi="Tahoma" w:cs="Tahoma"/>
          <w:bCs/>
          <w:sz w:val="22"/>
          <w:szCs w:val="22"/>
          <w:lang w:eastAsia="pl-PL"/>
        </w:rPr>
        <w:t>p</w:t>
      </w:r>
      <w:r w:rsidR="00192303">
        <w:rPr>
          <w:rFonts w:ascii="Tahoma" w:hAnsi="Tahoma" w:cs="Tahoma"/>
          <w:bCs/>
          <w:sz w:val="22"/>
          <w:szCs w:val="22"/>
          <w:lang w:eastAsia="pl-PL"/>
        </w:rPr>
        <w:t>rzeprowadzenie</w:t>
      </w:r>
      <w:r w:rsidR="00091D0B">
        <w:rPr>
          <w:rFonts w:ascii="Tahoma" w:hAnsi="Tahoma" w:cs="Tahoma"/>
          <w:bCs/>
          <w:sz w:val="22"/>
          <w:szCs w:val="22"/>
          <w:lang w:eastAsia="pl-PL"/>
        </w:rPr>
        <w:t xml:space="preserve"> 3 treningów kompetencji społecznych</w:t>
      </w:r>
      <w:r w:rsidRPr="005A6E92">
        <w:rPr>
          <w:rFonts w:ascii="Tahoma" w:hAnsi="Tahoma" w:cs="Tahoma"/>
          <w:bCs/>
          <w:sz w:val="22"/>
          <w:szCs w:val="22"/>
          <w:lang w:eastAsia="pl-PL"/>
        </w:rPr>
        <w:t xml:space="preserve"> </w:t>
      </w:r>
      <w:r w:rsidR="00034B05">
        <w:rPr>
          <w:rFonts w:ascii="Tahoma" w:hAnsi="Tahoma" w:cs="Tahoma"/>
          <w:bCs/>
          <w:sz w:val="22"/>
          <w:szCs w:val="22"/>
          <w:lang w:eastAsia="pl-PL"/>
        </w:rPr>
        <w:t>dla uczestników</w:t>
      </w:r>
      <w:r w:rsidR="005A6E92">
        <w:rPr>
          <w:rFonts w:ascii="Tahoma" w:hAnsi="Tahoma" w:cs="Tahoma"/>
          <w:bCs/>
          <w:sz w:val="22"/>
          <w:szCs w:val="22"/>
          <w:lang w:eastAsia="pl-PL"/>
        </w:rPr>
        <w:t xml:space="preserve"> projektu pn. </w:t>
      </w:r>
      <w:r w:rsidRPr="005A6E92">
        <w:rPr>
          <w:rFonts w:ascii="Tahoma" w:hAnsi="Tahoma" w:cs="Tahoma"/>
          <w:bCs/>
          <w:sz w:val="22"/>
          <w:szCs w:val="22"/>
          <w:lang w:eastAsia="pl-PL"/>
        </w:rPr>
        <w:t>Aktywni razem</w:t>
      </w:r>
      <w:r w:rsidR="005A6E92">
        <w:rPr>
          <w:rFonts w:ascii="Tahoma" w:hAnsi="Tahoma" w:cs="Tahoma"/>
          <w:bCs/>
          <w:sz w:val="22"/>
          <w:szCs w:val="22"/>
          <w:lang w:eastAsia="pl-PL"/>
        </w:rPr>
        <w:t>,</w:t>
      </w:r>
      <w:r w:rsidRPr="005A6E92">
        <w:rPr>
          <w:rFonts w:ascii="Tahoma" w:hAnsi="Tahoma" w:cs="Tahoma"/>
          <w:bCs/>
          <w:sz w:val="22"/>
          <w:szCs w:val="22"/>
          <w:lang w:eastAsia="pl-PL"/>
        </w:rPr>
        <w:t xml:space="preserve"> </w:t>
      </w:r>
      <w:r w:rsidR="00866605" w:rsidRPr="00866605">
        <w:rPr>
          <w:rFonts w:ascii="Tahoma" w:hAnsi="Tahoma" w:cs="Tahoma"/>
          <w:bCs/>
          <w:sz w:val="22"/>
          <w:szCs w:val="22"/>
          <w:lang w:eastAsia="pl-PL"/>
        </w:rPr>
        <w:t>realizowanego przez Powiatowe Centrum Pomocy Rodzinie  w Olkuszu w ramach Regionalnego Programu Operacyjnego Województwa Małopolskiego 2014-2020.</w:t>
      </w:r>
    </w:p>
    <w:p w14:paraId="112A692A" w14:textId="77777777" w:rsidR="00647457" w:rsidRDefault="00647457" w:rsidP="00647457">
      <w:pPr>
        <w:suppressAutoHyphens w:val="0"/>
        <w:spacing w:line="276" w:lineRule="auto"/>
        <w:rPr>
          <w:rFonts w:ascii="Tahoma" w:hAnsi="Tahoma" w:cs="Tahoma"/>
          <w:b/>
          <w:sz w:val="22"/>
          <w:szCs w:val="22"/>
          <w:u w:val="single"/>
          <w:lang w:eastAsia="pl-PL"/>
        </w:rPr>
      </w:pPr>
    </w:p>
    <w:p w14:paraId="23112682" w14:textId="77777777" w:rsidR="00866605" w:rsidRPr="00647457" w:rsidRDefault="00617294" w:rsidP="00647457">
      <w:pPr>
        <w:suppressAutoHyphens w:val="0"/>
        <w:spacing w:line="276" w:lineRule="auto"/>
        <w:rPr>
          <w:rFonts w:ascii="Tahoma" w:hAnsi="Tahoma" w:cs="Tahoma"/>
          <w:sz w:val="22"/>
          <w:szCs w:val="22"/>
          <w:u w:val="single"/>
          <w:lang w:eastAsia="pl-PL"/>
        </w:rPr>
      </w:pPr>
      <w:r>
        <w:rPr>
          <w:rFonts w:ascii="Tahoma" w:hAnsi="Tahoma" w:cs="Tahoma"/>
          <w:sz w:val="22"/>
          <w:szCs w:val="22"/>
          <w:lang w:eastAsia="pl-PL"/>
        </w:rPr>
        <w:t>Rozdział I.</w:t>
      </w:r>
      <w:r w:rsidR="00647457" w:rsidRPr="00181E67">
        <w:rPr>
          <w:rFonts w:ascii="Tahoma" w:hAnsi="Tahoma" w:cs="Tahoma"/>
          <w:sz w:val="22"/>
          <w:szCs w:val="22"/>
          <w:lang w:eastAsia="pl-PL"/>
        </w:rPr>
        <w:t xml:space="preserve"> Nazwa i adres Zamawiającego.</w:t>
      </w:r>
    </w:p>
    <w:p w14:paraId="63FF102F" w14:textId="77777777" w:rsidR="0080403C" w:rsidRPr="00647457" w:rsidRDefault="0080403C" w:rsidP="00647457">
      <w:pPr>
        <w:suppressAutoHyphens w:val="0"/>
        <w:spacing w:line="276" w:lineRule="auto"/>
        <w:rPr>
          <w:rFonts w:ascii="Tahoma" w:hAnsi="Tahoma" w:cs="Tahoma"/>
          <w:sz w:val="22"/>
          <w:szCs w:val="22"/>
        </w:rPr>
      </w:pPr>
      <w:r w:rsidRPr="00647457">
        <w:rPr>
          <w:rFonts w:ascii="Tahoma" w:hAnsi="Tahoma" w:cs="Tahoma"/>
          <w:sz w:val="22"/>
          <w:szCs w:val="22"/>
          <w:lang w:eastAsia="pl-PL"/>
        </w:rPr>
        <w:t>Zamawiający:</w:t>
      </w:r>
      <w:r w:rsidRPr="00647457">
        <w:rPr>
          <w:rFonts w:ascii="Tahoma" w:hAnsi="Tahoma" w:cs="Tahoma"/>
          <w:sz w:val="22"/>
          <w:szCs w:val="22"/>
        </w:rPr>
        <w:t xml:space="preserve"> </w:t>
      </w:r>
    </w:p>
    <w:p w14:paraId="4B1CB570" w14:textId="77777777" w:rsidR="0080403C" w:rsidRPr="00866605" w:rsidRDefault="0080403C" w:rsidP="00647457">
      <w:pPr>
        <w:suppressAutoHyphens w:val="0"/>
        <w:rPr>
          <w:rFonts w:ascii="Tahoma" w:hAnsi="Tahoma" w:cs="Tahoma"/>
          <w:sz w:val="22"/>
          <w:szCs w:val="22"/>
        </w:rPr>
      </w:pPr>
      <w:r w:rsidRPr="00866605">
        <w:rPr>
          <w:rFonts w:ascii="Tahoma" w:hAnsi="Tahoma" w:cs="Tahoma"/>
          <w:sz w:val="22"/>
          <w:szCs w:val="22"/>
        </w:rPr>
        <w:t>Powiatowe Centrum Pomocy Rodzinie</w:t>
      </w:r>
      <w:r w:rsidR="00866605">
        <w:rPr>
          <w:rFonts w:ascii="Tahoma" w:hAnsi="Tahoma" w:cs="Tahoma"/>
          <w:sz w:val="22"/>
          <w:szCs w:val="22"/>
        </w:rPr>
        <w:t xml:space="preserve">, </w:t>
      </w:r>
      <w:r w:rsidRPr="00866605">
        <w:rPr>
          <w:rFonts w:ascii="Tahoma" w:hAnsi="Tahoma" w:cs="Tahoma"/>
          <w:sz w:val="22"/>
          <w:szCs w:val="22"/>
        </w:rPr>
        <w:t>ul. Piłsudskiego 21</w:t>
      </w:r>
      <w:r w:rsidR="00866605">
        <w:rPr>
          <w:rFonts w:ascii="Tahoma" w:hAnsi="Tahoma" w:cs="Tahoma"/>
          <w:sz w:val="22"/>
          <w:szCs w:val="22"/>
        </w:rPr>
        <w:t xml:space="preserve">, </w:t>
      </w:r>
      <w:r w:rsidRPr="00866605">
        <w:rPr>
          <w:rFonts w:ascii="Tahoma" w:hAnsi="Tahoma" w:cs="Tahoma"/>
          <w:sz w:val="22"/>
          <w:szCs w:val="22"/>
        </w:rPr>
        <w:t>32 - 300 Olkusz</w:t>
      </w:r>
      <w:r w:rsidR="00866605">
        <w:rPr>
          <w:rFonts w:ascii="Tahoma" w:hAnsi="Tahoma" w:cs="Tahoma"/>
          <w:sz w:val="22"/>
          <w:szCs w:val="22"/>
        </w:rPr>
        <w:t xml:space="preserve">, </w:t>
      </w:r>
      <w:r w:rsidRPr="00866605">
        <w:rPr>
          <w:rFonts w:ascii="Tahoma" w:hAnsi="Tahoma" w:cs="Tahoma"/>
          <w:sz w:val="22"/>
          <w:szCs w:val="22"/>
        </w:rPr>
        <w:t>woj. małopolskie</w:t>
      </w:r>
    </w:p>
    <w:p w14:paraId="276965C7" w14:textId="77777777" w:rsidR="00647457" w:rsidRPr="00647457" w:rsidRDefault="0080403C" w:rsidP="00647457">
      <w:pPr>
        <w:suppressAutoHyphens w:val="0"/>
        <w:rPr>
          <w:rFonts w:ascii="Tahoma" w:hAnsi="Tahoma" w:cs="Tahoma"/>
          <w:sz w:val="22"/>
          <w:szCs w:val="22"/>
        </w:rPr>
      </w:pPr>
      <w:r w:rsidRPr="00866605">
        <w:rPr>
          <w:rFonts w:ascii="Tahoma" w:hAnsi="Tahoma" w:cs="Tahoma"/>
          <w:sz w:val="22"/>
          <w:szCs w:val="22"/>
        </w:rPr>
        <w:t>tel./fax. (32) 643 04 14</w:t>
      </w:r>
      <w:r w:rsidR="00647457">
        <w:rPr>
          <w:rFonts w:ascii="Tahoma" w:hAnsi="Tahoma" w:cs="Tahoma"/>
          <w:sz w:val="22"/>
          <w:szCs w:val="22"/>
        </w:rPr>
        <w:t>.</w:t>
      </w:r>
      <w:r w:rsidR="00647457" w:rsidRPr="00647457">
        <w:t xml:space="preserve"> </w:t>
      </w:r>
      <w:r w:rsidR="00647457" w:rsidRPr="00647457">
        <w:rPr>
          <w:rFonts w:ascii="Tahoma" w:hAnsi="Tahoma" w:cs="Tahoma"/>
          <w:sz w:val="22"/>
          <w:szCs w:val="22"/>
        </w:rPr>
        <w:t xml:space="preserve">Godziny urzędowania: </w:t>
      </w:r>
      <w:r w:rsidR="003D18F5">
        <w:rPr>
          <w:rFonts w:ascii="Tahoma" w:hAnsi="Tahoma" w:cs="Tahoma"/>
          <w:sz w:val="22"/>
          <w:szCs w:val="22"/>
        </w:rPr>
        <w:t xml:space="preserve"> poniedziałek od 7:00 do 16:30 a </w:t>
      </w:r>
      <w:r w:rsidR="00647457" w:rsidRPr="00647457">
        <w:rPr>
          <w:rFonts w:ascii="Tahoma" w:hAnsi="Tahoma" w:cs="Tahoma"/>
          <w:sz w:val="22"/>
          <w:szCs w:val="22"/>
        </w:rPr>
        <w:t xml:space="preserve">od </w:t>
      </w:r>
      <w:r w:rsidR="003D18F5">
        <w:rPr>
          <w:rFonts w:ascii="Tahoma" w:hAnsi="Tahoma" w:cs="Tahoma"/>
          <w:sz w:val="22"/>
          <w:szCs w:val="22"/>
        </w:rPr>
        <w:t>wtorku</w:t>
      </w:r>
      <w:r w:rsidR="00647457" w:rsidRPr="00647457">
        <w:rPr>
          <w:rFonts w:ascii="Tahoma" w:hAnsi="Tahoma" w:cs="Tahoma"/>
          <w:sz w:val="22"/>
          <w:szCs w:val="22"/>
        </w:rPr>
        <w:t xml:space="preserve"> do piątku godz. 7:00 – 15:00. </w:t>
      </w:r>
      <w:r w:rsidR="00647457">
        <w:rPr>
          <w:rFonts w:ascii="Tahoma" w:hAnsi="Tahoma" w:cs="Tahoma"/>
          <w:sz w:val="22"/>
          <w:szCs w:val="22"/>
        </w:rPr>
        <w:t xml:space="preserve"> </w:t>
      </w:r>
      <w:r w:rsidR="00647457" w:rsidRPr="00647457">
        <w:rPr>
          <w:rFonts w:ascii="Tahoma" w:hAnsi="Tahoma" w:cs="Tahoma"/>
          <w:sz w:val="22"/>
          <w:szCs w:val="22"/>
        </w:rPr>
        <w:t xml:space="preserve">Strona internetowa Zamawiającego: </w:t>
      </w:r>
      <w:hyperlink r:id="rId9" w:history="1">
        <w:r w:rsidR="00617294" w:rsidRPr="001E0F87">
          <w:rPr>
            <w:rStyle w:val="Hipercze"/>
            <w:rFonts w:ascii="Tahoma" w:hAnsi="Tahoma" w:cs="Tahoma"/>
            <w:sz w:val="22"/>
            <w:szCs w:val="22"/>
          </w:rPr>
          <w:t>www.pcpr.olkusz.pl</w:t>
        </w:r>
      </w:hyperlink>
      <w:r w:rsidR="00617294">
        <w:rPr>
          <w:rFonts w:ascii="Tahoma" w:hAnsi="Tahoma" w:cs="Tahoma"/>
          <w:sz w:val="22"/>
          <w:szCs w:val="22"/>
          <w:u w:val="single"/>
        </w:rPr>
        <w:t xml:space="preserve"> </w:t>
      </w:r>
    </w:p>
    <w:p w14:paraId="11723FD7" w14:textId="77777777" w:rsidR="0080403C" w:rsidRPr="00647457" w:rsidRDefault="0080403C" w:rsidP="00647457">
      <w:pPr>
        <w:widowControl w:val="0"/>
        <w:suppressAutoHyphens w:val="0"/>
        <w:overflowPunct w:val="0"/>
        <w:autoSpaceDE w:val="0"/>
        <w:textAlignment w:val="baseline"/>
        <w:rPr>
          <w:b/>
        </w:rPr>
      </w:pPr>
      <w:r w:rsidRPr="00647457">
        <w:rPr>
          <w:rFonts w:ascii="Tahoma" w:hAnsi="Tahoma" w:cs="Tahoma"/>
          <w:sz w:val="22"/>
          <w:szCs w:val="22"/>
          <w:lang w:eastAsia="pl-PL"/>
        </w:rPr>
        <w:t>Ilekroć w niniejszym dokumencie mowa jest o Zapytaniu należy przez to rozumieć Zapytanie Ofertowe.</w:t>
      </w:r>
    </w:p>
    <w:p w14:paraId="6707C596" w14:textId="77777777" w:rsidR="0080403C" w:rsidRPr="00181E67" w:rsidRDefault="0080403C" w:rsidP="0080403C">
      <w:pPr>
        <w:overflowPunct w:val="0"/>
        <w:autoSpaceDE w:val="0"/>
        <w:textAlignment w:val="baseline"/>
      </w:pPr>
      <w:r w:rsidRPr="00D7647D">
        <w:t xml:space="preserve"> </w:t>
      </w:r>
    </w:p>
    <w:p w14:paraId="30340B52" w14:textId="77777777" w:rsidR="0080403C" w:rsidRPr="00181E67" w:rsidRDefault="00617294" w:rsidP="00647457">
      <w:pPr>
        <w:suppressAutoHyphens w:val="0"/>
        <w:spacing w:line="276" w:lineRule="auto"/>
        <w:rPr>
          <w:rFonts w:ascii="Tahoma" w:hAnsi="Tahoma" w:cs="Tahoma"/>
          <w:sz w:val="22"/>
          <w:szCs w:val="22"/>
        </w:rPr>
      </w:pPr>
      <w:r>
        <w:rPr>
          <w:rFonts w:ascii="Tahoma" w:hAnsi="Tahoma" w:cs="Tahoma"/>
          <w:sz w:val="22"/>
          <w:szCs w:val="22"/>
        </w:rPr>
        <w:t>Rozdział II.</w:t>
      </w:r>
      <w:r w:rsidR="0080403C" w:rsidRPr="00181E67">
        <w:rPr>
          <w:rFonts w:ascii="Tahoma" w:hAnsi="Tahoma" w:cs="Tahoma"/>
          <w:sz w:val="22"/>
          <w:szCs w:val="22"/>
        </w:rPr>
        <w:t xml:space="preserve"> Tryb udzielenia zamówienia.</w:t>
      </w:r>
    </w:p>
    <w:p w14:paraId="57A31DFB" w14:textId="77777777" w:rsidR="0080403C" w:rsidRPr="00647457" w:rsidRDefault="0080403C" w:rsidP="00647457">
      <w:pPr>
        <w:overflowPunct w:val="0"/>
        <w:autoSpaceDE w:val="0"/>
        <w:autoSpaceDN w:val="0"/>
        <w:adjustRightInd w:val="0"/>
        <w:textAlignment w:val="baseline"/>
        <w:rPr>
          <w:rFonts w:ascii="Tahoma" w:hAnsi="Tahoma" w:cs="Tahoma"/>
          <w:sz w:val="22"/>
          <w:szCs w:val="22"/>
        </w:rPr>
      </w:pPr>
      <w:r w:rsidRPr="00647457">
        <w:rPr>
          <w:rFonts w:ascii="Tahoma" w:hAnsi="Tahoma" w:cs="Tahoma"/>
          <w:sz w:val="22"/>
          <w:szCs w:val="22"/>
        </w:rPr>
        <w:t xml:space="preserve">Postępowanie o udzielenie zamówienia prowadzone jest w trybie zapytania ofertowego </w:t>
      </w:r>
      <w:r w:rsidRPr="00647457">
        <w:rPr>
          <w:rFonts w:ascii="Tahoma" w:hAnsi="Tahoma" w:cs="Tahoma"/>
          <w:sz w:val="22"/>
          <w:szCs w:val="22"/>
        </w:rPr>
        <w:br/>
        <w:t xml:space="preserve">o wartości nie przekraczającej równowartości kwoty </w:t>
      </w:r>
      <w:r w:rsidR="00866605" w:rsidRPr="00647457">
        <w:rPr>
          <w:rFonts w:ascii="Tahoma" w:hAnsi="Tahoma" w:cs="Tahoma"/>
          <w:sz w:val="22"/>
          <w:szCs w:val="22"/>
        </w:rPr>
        <w:t>1</w:t>
      </w:r>
      <w:r w:rsidRPr="00647457">
        <w:rPr>
          <w:rFonts w:ascii="Tahoma" w:hAnsi="Tahoma" w:cs="Tahoma"/>
          <w:sz w:val="22"/>
          <w:szCs w:val="22"/>
        </w:rPr>
        <w:t xml:space="preserve">30 000 </w:t>
      </w:r>
      <w:r w:rsidR="00A7313E">
        <w:rPr>
          <w:rFonts w:ascii="Tahoma" w:hAnsi="Tahoma" w:cs="Tahoma"/>
          <w:sz w:val="22"/>
          <w:szCs w:val="22"/>
        </w:rPr>
        <w:t>zł netto i nie</w:t>
      </w:r>
      <w:r w:rsidR="00D73BB6">
        <w:rPr>
          <w:rFonts w:ascii="Tahoma" w:hAnsi="Tahoma" w:cs="Tahoma"/>
          <w:sz w:val="22"/>
          <w:szCs w:val="22"/>
        </w:rPr>
        <w:t xml:space="preserve"> przekraczającej 2</w:t>
      </w:r>
      <w:r w:rsidR="00866605" w:rsidRPr="00647457">
        <w:rPr>
          <w:rFonts w:ascii="Tahoma" w:hAnsi="Tahoma" w:cs="Tahoma"/>
          <w:sz w:val="22"/>
          <w:szCs w:val="22"/>
        </w:rPr>
        <w:t>0 tys</w:t>
      </w:r>
      <w:r w:rsidRPr="00647457">
        <w:rPr>
          <w:rFonts w:ascii="Tahoma" w:hAnsi="Tahoma" w:cs="Tahoma"/>
          <w:sz w:val="22"/>
          <w:szCs w:val="22"/>
        </w:rPr>
        <w:t xml:space="preserve">. </w:t>
      </w:r>
      <w:r w:rsidR="00866605" w:rsidRPr="00647457">
        <w:rPr>
          <w:rFonts w:ascii="Tahoma" w:hAnsi="Tahoma" w:cs="Tahoma"/>
          <w:sz w:val="22"/>
          <w:szCs w:val="22"/>
        </w:rPr>
        <w:t>zł</w:t>
      </w:r>
      <w:r w:rsidRPr="00647457">
        <w:rPr>
          <w:rFonts w:ascii="Tahoma" w:hAnsi="Tahoma" w:cs="Tahoma"/>
          <w:sz w:val="22"/>
          <w:szCs w:val="22"/>
        </w:rPr>
        <w:t xml:space="preserve"> netto. Do niniejszego zapytania ofertowego zgodnie z art. </w:t>
      </w:r>
      <w:r w:rsidR="00866605" w:rsidRPr="00647457">
        <w:rPr>
          <w:rFonts w:ascii="Tahoma" w:hAnsi="Tahoma" w:cs="Tahoma"/>
          <w:sz w:val="22"/>
          <w:szCs w:val="22"/>
        </w:rPr>
        <w:t>2</w:t>
      </w:r>
      <w:r w:rsidRPr="00647457">
        <w:rPr>
          <w:rFonts w:ascii="Tahoma" w:hAnsi="Tahoma" w:cs="Tahoma"/>
          <w:sz w:val="22"/>
          <w:szCs w:val="22"/>
        </w:rPr>
        <w:t xml:space="preserve"> ust. </w:t>
      </w:r>
      <w:r w:rsidR="00866605" w:rsidRPr="00647457">
        <w:rPr>
          <w:rFonts w:ascii="Tahoma" w:hAnsi="Tahoma" w:cs="Tahoma"/>
          <w:sz w:val="22"/>
          <w:szCs w:val="22"/>
        </w:rPr>
        <w:t>1</w:t>
      </w:r>
      <w:r w:rsidRPr="00647457">
        <w:rPr>
          <w:rFonts w:ascii="Tahoma" w:hAnsi="Tahoma" w:cs="Tahoma"/>
          <w:sz w:val="22"/>
          <w:szCs w:val="22"/>
        </w:rPr>
        <w:t xml:space="preserve"> nie stosuje się przepisów ustawy – Prawo zamówień publicznych</w:t>
      </w:r>
      <w:r w:rsidR="00866605" w:rsidRPr="00647457">
        <w:rPr>
          <w:rFonts w:ascii="Tahoma" w:hAnsi="Tahoma" w:cs="Tahoma"/>
          <w:sz w:val="22"/>
          <w:szCs w:val="22"/>
        </w:rPr>
        <w:t xml:space="preserve"> z dnia 11 września 2019 roku</w:t>
      </w:r>
      <w:r w:rsidRPr="00647457">
        <w:rPr>
          <w:rFonts w:ascii="Tahoma" w:hAnsi="Tahoma" w:cs="Tahoma"/>
          <w:sz w:val="22"/>
          <w:szCs w:val="22"/>
        </w:rPr>
        <w:t xml:space="preserve">. Zapytanie ofertowe zostało sporządzone zgodnie z zapisami </w:t>
      </w:r>
      <w:r w:rsidR="00E51236" w:rsidRPr="00647457">
        <w:rPr>
          <w:rFonts w:ascii="Tahoma" w:hAnsi="Tahoma" w:cs="Tahoma"/>
          <w:sz w:val="22"/>
          <w:szCs w:val="22"/>
        </w:rPr>
        <w:t xml:space="preserve">Wytycznych </w:t>
      </w:r>
      <w:r w:rsidRPr="00647457">
        <w:rPr>
          <w:rFonts w:ascii="Tahoma" w:hAnsi="Tahoma" w:cs="Tahoma"/>
          <w:sz w:val="22"/>
          <w:szCs w:val="22"/>
        </w:rPr>
        <w:t>w zakresie kwalifikowalności wydatków w ramach Europejskiego Funduszu Rozwoju Regionalnego, Europejskiego Funduszu Społecznego  o</w:t>
      </w:r>
      <w:r w:rsidR="00E51236" w:rsidRPr="00647457">
        <w:rPr>
          <w:rFonts w:ascii="Tahoma" w:hAnsi="Tahoma" w:cs="Tahoma"/>
          <w:sz w:val="22"/>
          <w:szCs w:val="22"/>
        </w:rPr>
        <w:t xml:space="preserve">raz Funduszu Spójności na lata </w:t>
      </w:r>
      <w:r w:rsidRPr="00647457">
        <w:rPr>
          <w:rFonts w:ascii="Tahoma" w:hAnsi="Tahoma" w:cs="Tahoma"/>
          <w:sz w:val="22"/>
          <w:szCs w:val="22"/>
        </w:rPr>
        <w:t xml:space="preserve">2014-2020 z </w:t>
      </w:r>
      <w:r w:rsidR="00866605" w:rsidRPr="00647457">
        <w:rPr>
          <w:rFonts w:ascii="Tahoma" w:hAnsi="Tahoma" w:cs="Tahoma"/>
          <w:sz w:val="22"/>
          <w:szCs w:val="22"/>
        </w:rPr>
        <w:t>21</w:t>
      </w:r>
      <w:r w:rsidR="00551C84" w:rsidRPr="00647457">
        <w:rPr>
          <w:rFonts w:ascii="Tahoma" w:hAnsi="Tahoma" w:cs="Tahoma"/>
          <w:sz w:val="22"/>
          <w:szCs w:val="22"/>
        </w:rPr>
        <w:t xml:space="preserve"> </w:t>
      </w:r>
      <w:r w:rsidR="00866605" w:rsidRPr="00647457">
        <w:rPr>
          <w:rFonts w:ascii="Tahoma" w:hAnsi="Tahoma" w:cs="Tahoma"/>
          <w:sz w:val="22"/>
          <w:szCs w:val="22"/>
        </w:rPr>
        <w:t>grudnia</w:t>
      </w:r>
      <w:r w:rsidR="00551C84" w:rsidRPr="00647457">
        <w:rPr>
          <w:rFonts w:ascii="Tahoma" w:hAnsi="Tahoma" w:cs="Tahoma"/>
          <w:sz w:val="22"/>
          <w:szCs w:val="22"/>
        </w:rPr>
        <w:t xml:space="preserve"> 20</w:t>
      </w:r>
      <w:r w:rsidR="00866605" w:rsidRPr="00647457">
        <w:rPr>
          <w:rFonts w:ascii="Tahoma" w:hAnsi="Tahoma" w:cs="Tahoma"/>
          <w:sz w:val="22"/>
          <w:szCs w:val="22"/>
        </w:rPr>
        <w:t>20</w:t>
      </w:r>
      <w:r w:rsidR="00551C84" w:rsidRPr="00647457">
        <w:rPr>
          <w:rFonts w:ascii="Tahoma" w:hAnsi="Tahoma" w:cs="Tahoma"/>
          <w:sz w:val="22"/>
          <w:szCs w:val="22"/>
        </w:rPr>
        <w:t xml:space="preserve"> roku</w:t>
      </w:r>
      <w:r w:rsidRPr="00647457">
        <w:rPr>
          <w:rFonts w:ascii="Tahoma" w:hAnsi="Tahoma" w:cs="Tahoma"/>
          <w:sz w:val="22"/>
          <w:szCs w:val="22"/>
        </w:rPr>
        <w:t>.</w:t>
      </w:r>
    </w:p>
    <w:p w14:paraId="27C2142E" w14:textId="77777777" w:rsidR="0080403C" w:rsidRPr="00D7647D" w:rsidRDefault="0080403C" w:rsidP="0080403C">
      <w:pPr>
        <w:overflowPunct w:val="0"/>
        <w:autoSpaceDE w:val="0"/>
        <w:autoSpaceDN w:val="0"/>
        <w:adjustRightInd w:val="0"/>
        <w:jc w:val="both"/>
        <w:textAlignment w:val="baseline"/>
      </w:pPr>
    </w:p>
    <w:p w14:paraId="5B8CF510" w14:textId="77777777" w:rsidR="0080403C" w:rsidRPr="00647457" w:rsidRDefault="00617294" w:rsidP="00647457">
      <w:pPr>
        <w:suppressAutoHyphens w:val="0"/>
        <w:spacing w:line="276" w:lineRule="auto"/>
        <w:rPr>
          <w:rFonts w:ascii="Tahoma" w:hAnsi="Tahoma" w:cs="Tahoma"/>
          <w:sz w:val="22"/>
          <w:szCs w:val="22"/>
          <w:u w:val="single"/>
          <w:lang w:eastAsia="pl-PL"/>
        </w:rPr>
      </w:pPr>
      <w:r>
        <w:rPr>
          <w:rFonts w:ascii="Tahoma" w:hAnsi="Tahoma" w:cs="Tahoma"/>
          <w:sz w:val="22"/>
          <w:szCs w:val="22"/>
          <w:lang w:eastAsia="pl-PL"/>
        </w:rPr>
        <w:t xml:space="preserve">Rozdział III. </w:t>
      </w:r>
      <w:r w:rsidR="0080403C" w:rsidRPr="00181E67">
        <w:rPr>
          <w:rFonts w:ascii="Tahoma" w:hAnsi="Tahoma" w:cs="Tahoma"/>
          <w:sz w:val="22"/>
          <w:szCs w:val="22"/>
          <w:lang w:eastAsia="pl-PL"/>
        </w:rPr>
        <w:t>Opis Przedmiotu zamówienia.</w:t>
      </w:r>
    </w:p>
    <w:p w14:paraId="3D852990" w14:textId="170E7B7F" w:rsidR="00091D0B" w:rsidRDefault="005A6E92" w:rsidP="00705A83">
      <w:pPr>
        <w:suppressAutoHyphens w:val="0"/>
        <w:autoSpaceDE w:val="0"/>
        <w:autoSpaceDN w:val="0"/>
        <w:adjustRightInd w:val="0"/>
        <w:rPr>
          <w:rFonts w:ascii="Tahoma" w:hAnsi="Tahoma" w:cs="Tahoma"/>
          <w:sz w:val="22"/>
          <w:szCs w:val="22"/>
        </w:rPr>
      </w:pPr>
      <w:r w:rsidRPr="005A6E92">
        <w:rPr>
          <w:rFonts w:ascii="Tahoma" w:hAnsi="Tahoma" w:cs="Tahoma"/>
          <w:sz w:val="22"/>
          <w:szCs w:val="22"/>
        </w:rPr>
        <w:t>Przedmiotem zamówienia jest usługa p</w:t>
      </w:r>
      <w:r w:rsidR="00091D0B">
        <w:rPr>
          <w:rFonts w:ascii="Tahoma" w:hAnsi="Tahoma" w:cs="Tahoma"/>
          <w:sz w:val="22"/>
          <w:szCs w:val="22"/>
        </w:rPr>
        <w:t>rzeprowadzenia 3 treningów kompetencji społecznych</w:t>
      </w:r>
      <w:r w:rsidRPr="005A6E92">
        <w:rPr>
          <w:rFonts w:ascii="Tahoma" w:hAnsi="Tahoma" w:cs="Tahoma"/>
          <w:sz w:val="22"/>
          <w:szCs w:val="22"/>
        </w:rPr>
        <w:t xml:space="preserve"> </w:t>
      </w:r>
      <w:r w:rsidR="00091D0B">
        <w:rPr>
          <w:rFonts w:ascii="Tahoma" w:hAnsi="Tahoma" w:cs="Tahoma"/>
          <w:sz w:val="22"/>
          <w:szCs w:val="22"/>
        </w:rPr>
        <w:t>w formie grupowej z</w:t>
      </w:r>
      <w:r w:rsidRPr="005A6E92">
        <w:rPr>
          <w:rFonts w:ascii="Tahoma" w:hAnsi="Tahoma" w:cs="Tahoma"/>
          <w:sz w:val="22"/>
          <w:szCs w:val="22"/>
        </w:rPr>
        <w:t xml:space="preserve"> uczestnikami proj</w:t>
      </w:r>
      <w:r>
        <w:rPr>
          <w:rFonts w:ascii="Tahoma" w:hAnsi="Tahoma" w:cs="Tahoma"/>
          <w:sz w:val="22"/>
          <w:szCs w:val="22"/>
        </w:rPr>
        <w:t>ektu „Aktywni razem” w roku 2021</w:t>
      </w:r>
      <w:r w:rsidRPr="005A6E92">
        <w:rPr>
          <w:rFonts w:ascii="Tahoma" w:hAnsi="Tahoma" w:cs="Tahoma"/>
          <w:sz w:val="22"/>
          <w:szCs w:val="22"/>
        </w:rPr>
        <w:t xml:space="preserve">. Uczestnikami projektu są osoby z niepełnosprawnością, niepracujące matki opiekujące się dziećmi niepełnosprawnymi oraz wychowankowie rodzin zastępczych i placówek opiekuńczo – wychowawczych. </w:t>
      </w:r>
      <w:r w:rsidR="00091D0B">
        <w:rPr>
          <w:rFonts w:ascii="Tahoma" w:hAnsi="Tahoma" w:cs="Tahoma"/>
          <w:sz w:val="22"/>
          <w:szCs w:val="22"/>
        </w:rPr>
        <w:t>Każdy trening kompetencji społecznych odbywać się będzie w cyklu spotkań 24 godzinnych (piątek 8 godzin, sobota 8 godzin, niedziela 8 godzin)</w:t>
      </w:r>
      <w:r w:rsidR="00124C62">
        <w:rPr>
          <w:rFonts w:ascii="Tahoma" w:hAnsi="Tahoma" w:cs="Tahoma"/>
          <w:sz w:val="22"/>
          <w:szCs w:val="22"/>
        </w:rPr>
        <w:t xml:space="preserve"> od godziny 8:30 do 15:30.</w:t>
      </w:r>
    </w:p>
    <w:p w14:paraId="719280FA" w14:textId="18995EC3" w:rsidR="00091D0B" w:rsidRDefault="005A6E92" w:rsidP="00705A83">
      <w:pPr>
        <w:suppressAutoHyphens w:val="0"/>
        <w:autoSpaceDE w:val="0"/>
        <w:autoSpaceDN w:val="0"/>
        <w:adjustRightInd w:val="0"/>
        <w:rPr>
          <w:rFonts w:ascii="Tahoma" w:hAnsi="Tahoma" w:cs="Tahoma"/>
          <w:sz w:val="22"/>
          <w:szCs w:val="22"/>
        </w:rPr>
      </w:pPr>
      <w:r w:rsidRPr="005A6E92">
        <w:rPr>
          <w:rFonts w:ascii="Tahoma" w:hAnsi="Tahoma" w:cs="Tahoma"/>
          <w:sz w:val="22"/>
          <w:szCs w:val="22"/>
        </w:rPr>
        <w:t>Tematyka spotkań oraz czas realizacji muszą być dostosowane do indywidualnych potrzeb każdego uczestnika. Spotkania odbywać się będą w miejscu wskazanym przez zamawiającego na terenie miasta Olkusz</w:t>
      </w:r>
      <w:r w:rsidR="00091D0B">
        <w:rPr>
          <w:rFonts w:ascii="Tahoma" w:hAnsi="Tahoma" w:cs="Tahoma"/>
          <w:sz w:val="22"/>
          <w:szCs w:val="22"/>
        </w:rPr>
        <w:t>.</w:t>
      </w:r>
    </w:p>
    <w:p w14:paraId="4E59F583" w14:textId="6DEA3F93" w:rsidR="00091D0B" w:rsidRDefault="00124C62" w:rsidP="00705A83">
      <w:pPr>
        <w:suppressAutoHyphens w:val="0"/>
        <w:autoSpaceDE w:val="0"/>
        <w:autoSpaceDN w:val="0"/>
        <w:adjustRightInd w:val="0"/>
        <w:rPr>
          <w:rFonts w:ascii="Tahoma" w:hAnsi="Tahoma" w:cs="Tahoma"/>
          <w:sz w:val="22"/>
          <w:szCs w:val="22"/>
        </w:rPr>
      </w:pPr>
      <w:r>
        <w:rPr>
          <w:rFonts w:ascii="Tahoma" w:hAnsi="Tahoma" w:cs="Tahoma"/>
          <w:sz w:val="22"/>
          <w:szCs w:val="22"/>
        </w:rPr>
        <w:t xml:space="preserve">Tematyka treningów kompetencji społecznych </w:t>
      </w:r>
      <w:r w:rsidR="0072047F">
        <w:rPr>
          <w:rFonts w:ascii="Tahoma" w:hAnsi="Tahoma" w:cs="Tahoma"/>
          <w:sz w:val="22"/>
          <w:szCs w:val="22"/>
        </w:rPr>
        <w:t xml:space="preserve">oraz ilość osób biorących udział w treningu </w:t>
      </w:r>
      <w:r>
        <w:rPr>
          <w:rFonts w:ascii="Tahoma" w:hAnsi="Tahoma" w:cs="Tahoma"/>
          <w:sz w:val="22"/>
          <w:szCs w:val="22"/>
        </w:rPr>
        <w:t>przedstawia się następująco:</w:t>
      </w:r>
    </w:p>
    <w:p w14:paraId="5359DB7F" w14:textId="2AE9826E" w:rsidR="00124C62" w:rsidRDefault="00124C62" w:rsidP="00705A83">
      <w:pPr>
        <w:suppressAutoHyphens w:val="0"/>
        <w:autoSpaceDE w:val="0"/>
        <w:autoSpaceDN w:val="0"/>
        <w:adjustRightInd w:val="0"/>
        <w:rPr>
          <w:rFonts w:ascii="Tahoma" w:hAnsi="Tahoma" w:cs="Tahoma"/>
          <w:sz w:val="22"/>
          <w:szCs w:val="22"/>
        </w:rPr>
      </w:pPr>
      <w:r>
        <w:rPr>
          <w:rFonts w:ascii="Tahoma" w:hAnsi="Tahoma" w:cs="Tahoma"/>
          <w:sz w:val="22"/>
          <w:szCs w:val="22"/>
        </w:rPr>
        <w:t xml:space="preserve">1. </w:t>
      </w:r>
      <w:r w:rsidR="003714A7">
        <w:rPr>
          <w:rFonts w:ascii="Tahoma" w:hAnsi="Tahoma" w:cs="Tahoma"/>
          <w:sz w:val="22"/>
          <w:szCs w:val="22"/>
        </w:rPr>
        <w:t xml:space="preserve">Trening pn. </w:t>
      </w:r>
      <w:r w:rsidR="00B504FB">
        <w:rPr>
          <w:rFonts w:ascii="Tahoma" w:hAnsi="Tahoma" w:cs="Tahoma"/>
          <w:b/>
          <w:sz w:val="22"/>
          <w:szCs w:val="22"/>
        </w:rPr>
        <w:t>Komunikacja z elementami asertywności</w:t>
      </w:r>
      <w:r>
        <w:rPr>
          <w:rFonts w:ascii="Tahoma" w:hAnsi="Tahoma" w:cs="Tahoma"/>
          <w:sz w:val="22"/>
          <w:szCs w:val="22"/>
        </w:rPr>
        <w:t xml:space="preserve"> </w:t>
      </w:r>
      <w:r w:rsidR="00F7177E">
        <w:rPr>
          <w:rFonts w:ascii="Tahoma" w:hAnsi="Tahoma" w:cs="Tahoma"/>
          <w:sz w:val="22"/>
          <w:szCs w:val="22"/>
        </w:rPr>
        <w:t xml:space="preserve">w terminie </w:t>
      </w:r>
      <w:r w:rsidR="00B504FB">
        <w:rPr>
          <w:rFonts w:ascii="Tahoma" w:hAnsi="Tahoma" w:cs="Tahoma"/>
          <w:sz w:val="22"/>
          <w:szCs w:val="22"/>
        </w:rPr>
        <w:t>10,11,12 września</w:t>
      </w:r>
      <w:r w:rsidR="003714A7">
        <w:rPr>
          <w:rFonts w:ascii="Tahoma" w:hAnsi="Tahoma" w:cs="Tahoma"/>
          <w:sz w:val="22"/>
          <w:szCs w:val="22"/>
        </w:rPr>
        <w:t xml:space="preserve"> </w:t>
      </w:r>
      <w:r w:rsidR="00F7177E">
        <w:rPr>
          <w:rFonts w:ascii="Tahoma" w:hAnsi="Tahoma" w:cs="Tahoma"/>
          <w:sz w:val="22"/>
          <w:szCs w:val="22"/>
        </w:rPr>
        <w:t>2021</w:t>
      </w:r>
      <w:r w:rsidR="00DA7EE3">
        <w:rPr>
          <w:rFonts w:ascii="Tahoma" w:hAnsi="Tahoma" w:cs="Tahoma"/>
          <w:sz w:val="22"/>
          <w:szCs w:val="22"/>
        </w:rPr>
        <w:t xml:space="preserve"> </w:t>
      </w:r>
      <w:r w:rsidR="00F7177E">
        <w:rPr>
          <w:rFonts w:ascii="Tahoma" w:hAnsi="Tahoma" w:cs="Tahoma"/>
          <w:sz w:val="22"/>
          <w:szCs w:val="22"/>
        </w:rPr>
        <w:t>roku</w:t>
      </w:r>
      <w:r w:rsidR="0072047F">
        <w:rPr>
          <w:rFonts w:ascii="Tahoma" w:hAnsi="Tahoma" w:cs="Tahoma"/>
          <w:sz w:val="22"/>
          <w:szCs w:val="22"/>
        </w:rPr>
        <w:t xml:space="preserve"> </w:t>
      </w:r>
      <w:r w:rsidR="002A745F">
        <w:rPr>
          <w:rFonts w:ascii="Tahoma" w:hAnsi="Tahoma" w:cs="Tahoma"/>
          <w:sz w:val="22"/>
          <w:szCs w:val="22"/>
        </w:rPr>
        <w:t>dla 12</w:t>
      </w:r>
      <w:r w:rsidR="00144A22">
        <w:rPr>
          <w:rFonts w:ascii="Tahoma" w:hAnsi="Tahoma" w:cs="Tahoma"/>
          <w:sz w:val="22"/>
          <w:szCs w:val="22"/>
        </w:rPr>
        <w:t xml:space="preserve"> osób w tym </w:t>
      </w:r>
      <w:r w:rsidR="0072047F">
        <w:rPr>
          <w:rFonts w:ascii="Tahoma" w:hAnsi="Tahoma" w:cs="Tahoma"/>
          <w:sz w:val="22"/>
          <w:szCs w:val="22"/>
        </w:rPr>
        <w:t xml:space="preserve">dla </w:t>
      </w:r>
      <w:r w:rsidR="00D96A59">
        <w:rPr>
          <w:rFonts w:ascii="Tahoma" w:hAnsi="Tahoma" w:cs="Tahoma"/>
          <w:sz w:val="22"/>
          <w:szCs w:val="22"/>
        </w:rPr>
        <w:t>8</w:t>
      </w:r>
      <w:r w:rsidR="0072047F">
        <w:rPr>
          <w:rFonts w:ascii="Tahoma" w:hAnsi="Tahoma" w:cs="Tahoma"/>
          <w:sz w:val="22"/>
          <w:szCs w:val="22"/>
        </w:rPr>
        <w:t xml:space="preserve"> osób z niepełnosprawnością, </w:t>
      </w:r>
      <w:r w:rsidR="00DA7EE3">
        <w:rPr>
          <w:rFonts w:ascii="Tahoma" w:hAnsi="Tahoma" w:cs="Tahoma"/>
          <w:sz w:val="22"/>
          <w:szCs w:val="22"/>
        </w:rPr>
        <w:t>3 oso</w:t>
      </w:r>
      <w:r w:rsidR="0072047F">
        <w:rPr>
          <w:rFonts w:ascii="Tahoma" w:hAnsi="Tahoma" w:cs="Tahoma"/>
          <w:sz w:val="22"/>
          <w:szCs w:val="22"/>
        </w:rPr>
        <w:t>b</w:t>
      </w:r>
      <w:r w:rsidR="00DA7EE3">
        <w:rPr>
          <w:rFonts w:ascii="Tahoma" w:hAnsi="Tahoma" w:cs="Tahoma"/>
          <w:sz w:val="22"/>
          <w:szCs w:val="22"/>
        </w:rPr>
        <w:t>y przebywające</w:t>
      </w:r>
      <w:r w:rsidR="0072047F">
        <w:rPr>
          <w:rFonts w:ascii="Tahoma" w:hAnsi="Tahoma" w:cs="Tahoma"/>
          <w:sz w:val="22"/>
          <w:szCs w:val="22"/>
        </w:rPr>
        <w:t xml:space="preserve"> w pieczy zastępczej</w:t>
      </w:r>
      <w:r w:rsidR="00D96A59">
        <w:rPr>
          <w:rFonts w:ascii="Tahoma" w:hAnsi="Tahoma" w:cs="Tahoma"/>
          <w:sz w:val="22"/>
          <w:szCs w:val="22"/>
        </w:rPr>
        <w:t>, 1 matk</w:t>
      </w:r>
      <w:r w:rsidR="003714A7">
        <w:rPr>
          <w:rFonts w:ascii="Tahoma" w:hAnsi="Tahoma" w:cs="Tahoma"/>
          <w:sz w:val="22"/>
          <w:szCs w:val="22"/>
        </w:rPr>
        <w:t>a opiekująca się dzieckiem</w:t>
      </w:r>
      <w:r w:rsidR="00D96A59">
        <w:rPr>
          <w:rFonts w:ascii="Tahoma" w:hAnsi="Tahoma" w:cs="Tahoma"/>
          <w:sz w:val="22"/>
          <w:szCs w:val="22"/>
        </w:rPr>
        <w:t xml:space="preserve"> z niepełnosprawnością</w:t>
      </w:r>
      <w:r w:rsidR="00DA7EE3">
        <w:rPr>
          <w:rFonts w:ascii="Tahoma" w:hAnsi="Tahoma" w:cs="Tahoma"/>
          <w:sz w:val="22"/>
          <w:szCs w:val="22"/>
        </w:rPr>
        <w:t>.</w:t>
      </w:r>
    </w:p>
    <w:p w14:paraId="5F3EF122" w14:textId="77777777" w:rsidR="00DA7EE3" w:rsidRDefault="00DA7EE3" w:rsidP="00705A83">
      <w:pPr>
        <w:suppressAutoHyphens w:val="0"/>
        <w:autoSpaceDE w:val="0"/>
        <w:autoSpaceDN w:val="0"/>
        <w:adjustRightInd w:val="0"/>
        <w:rPr>
          <w:rFonts w:ascii="Tahoma" w:hAnsi="Tahoma" w:cs="Tahoma"/>
          <w:sz w:val="22"/>
          <w:szCs w:val="22"/>
        </w:rPr>
      </w:pPr>
    </w:p>
    <w:p w14:paraId="67AA361D" w14:textId="25F56798" w:rsidR="00124C62" w:rsidRDefault="00124C62" w:rsidP="00705A83">
      <w:pPr>
        <w:suppressAutoHyphens w:val="0"/>
        <w:autoSpaceDE w:val="0"/>
        <w:autoSpaceDN w:val="0"/>
        <w:adjustRightInd w:val="0"/>
        <w:rPr>
          <w:rFonts w:ascii="Tahoma" w:hAnsi="Tahoma" w:cs="Tahoma"/>
          <w:sz w:val="22"/>
          <w:szCs w:val="22"/>
        </w:rPr>
      </w:pPr>
      <w:r>
        <w:rPr>
          <w:rFonts w:ascii="Tahoma" w:hAnsi="Tahoma" w:cs="Tahoma"/>
          <w:sz w:val="22"/>
          <w:szCs w:val="22"/>
        </w:rPr>
        <w:t>2.</w:t>
      </w:r>
      <w:r w:rsidR="00DA7EE3">
        <w:rPr>
          <w:rFonts w:ascii="Tahoma" w:hAnsi="Tahoma" w:cs="Tahoma"/>
          <w:sz w:val="22"/>
          <w:szCs w:val="22"/>
        </w:rPr>
        <w:t xml:space="preserve"> </w:t>
      </w:r>
      <w:r w:rsidR="003714A7">
        <w:rPr>
          <w:rFonts w:ascii="Tahoma" w:hAnsi="Tahoma" w:cs="Tahoma"/>
          <w:sz w:val="22"/>
          <w:szCs w:val="22"/>
        </w:rPr>
        <w:t xml:space="preserve">Trening pn. </w:t>
      </w:r>
      <w:r w:rsidR="00160E3B">
        <w:rPr>
          <w:rFonts w:ascii="Tahoma" w:hAnsi="Tahoma" w:cs="Tahoma"/>
          <w:b/>
          <w:sz w:val="22"/>
          <w:szCs w:val="22"/>
        </w:rPr>
        <w:t>Zarzą</w:t>
      </w:r>
      <w:r w:rsidR="00DA7EE3">
        <w:rPr>
          <w:rFonts w:ascii="Tahoma" w:hAnsi="Tahoma" w:cs="Tahoma"/>
          <w:b/>
          <w:sz w:val="22"/>
          <w:szCs w:val="22"/>
        </w:rPr>
        <w:t>dzanie czasem</w:t>
      </w:r>
      <w:r w:rsidR="00F7177E" w:rsidRPr="00F7177E">
        <w:rPr>
          <w:rFonts w:ascii="Tahoma" w:hAnsi="Tahoma" w:cs="Tahoma"/>
          <w:b/>
          <w:sz w:val="22"/>
          <w:szCs w:val="22"/>
        </w:rPr>
        <w:t xml:space="preserve"> </w:t>
      </w:r>
      <w:r w:rsidR="00F7177E">
        <w:rPr>
          <w:rFonts w:ascii="Tahoma" w:hAnsi="Tahoma" w:cs="Tahoma"/>
          <w:sz w:val="22"/>
          <w:szCs w:val="22"/>
        </w:rPr>
        <w:t xml:space="preserve">w terminie </w:t>
      </w:r>
      <w:r w:rsidR="00DA7EE3">
        <w:rPr>
          <w:rFonts w:ascii="Tahoma" w:hAnsi="Tahoma" w:cs="Tahoma"/>
          <w:sz w:val="22"/>
          <w:szCs w:val="22"/>
        </w:rPr>
        <w:t>17,18,19 września</w:t>
      </w:r>
      <w:r w:rsidR="003714A7">
        <w:rPr>
          <w:rFonts w:ascii="Tahoma" w:hAnsi="Tahoma" w:cs="Tahoma"/>
          <w:sz w:val="22"/>
          <w:szCs w:val="22"/>
        </w:rPr>
        <w:t xml:space="preserve"> </w:t>
      </w:r>
      <w:r w:rsidR="00F7177E">
        <w:rPr>
          <w:rFonts w:ascii="Tahoma" w:hAnsi="Tahoma" w:cs="Tahoma"/>
          <w:sz w:val="22"/>
          <w:szCs w:val="22"/>
        </w:rPr>
        <w:t>2021</w:t>
      </w:r>
      <w:r w:rsidR="00DA7EE3">
        <w:rPr>
          <w:rFonts w:ascii="Tahoma" w:hAnsi="Tahoma" w:cs="Tahoma"/>
          <w:sz w:val="22"/>
          <w:szCs w:val="22"/>
        </w:rPr>
        <w:t xml:space="preserve"> </w:t>
      </w:r>
      <w:r w:rsidR="00F7177E">
        <w:rPr>
          <w:rFonts w:ascii="Tahoma" w:hAnsi="Tahoma" w:cs="Tahoma"/>
          <w:sz w:val="22"/>
          <w:szCs w:val="22"/>
        </w:rPr>
        <w:t>roku</w:t>
      </w:r>
      <w:r w:rsidR="0072047F">
        <w:rPr>
          <w:rFonts w:ascii="Tahoma" w:hAnsi="Tahoma" w:cs="Tahoma"/>
          <w:sz w:val="22"/>
          <w:szCs w:val="22"/>
        </w:rPr>
        <w:t xml:space="preserve"> </w:t>
      </w:r>
      <w:r w:rsidR="00144A22">
        <w:rPr>
          <w:rFonts w:ascii="Tahoma" w:hAnsi="Tahoma" w:cs="Tahoma"/>
          <w:sz w:val="22"/>
          <w:szCs w:val="22"/>
        </w:rPr>
        <w:t xml:space="preserve">dla </w:t>
      </w:r>
      <w:r w:rsidR="00DA7EE3">
        <w:rPr>
          <w:rFonts w:ascii="Tahoma" w:hAnsi="Tahoma" w:cs="Tahoma"/>
          <w:sz w:val="22"/>
          <w:szCs w:val="22"/>
        </w:rPr>
        <w:t>8</w:t>
      </w:r>
      <w:r w:rsidR="00144A22">
        <w:rPr>
          <w:rFonts w:ascii="Tahoma" w:hAnsi="Tahoma" w:cs="Tahoma"/>
          <w:sz w:val="22"/>
          <w:szCs w:val="22"/>
        </w:rPr>
        <w:t xml:space="preserve"> osób w tym </w:t>
      </w:r>
      <w:r w:rsidR="0072047F">
        <w:rPr>
          <w:rFonts w:ascii="Tahoma" w:hAnsi="Tahoma" w:cs="Tahoma"/>
          <w:sz w:val="22"/>
          <w:szCs w:val="22"/>
        </w:rPr>
        <w:t xml:space="preserve">dla </w:t>
      </w:r>
      <w:r w:rsidR="00D96A59">
        <w:rPr>
          <w:rFonts w:ascii="Tahoma" w:hAnsi="Tahoma" w:cs="Tahoma"/>
          <w:sz w:val="22"/>
          <w:szCs w:val="22"/>
        </w:rPr>
        <w:t>3</w:t>
      </w:r>
      <w:r w:rsidR="0072047F">
        <w:rPr>
          <w:rFonts w:ascii="Tahoma" w:hAnsi="Tahoma" w:cs="Tahoma"/>
          <w:sz w:val="22"/>
          <w:szCs w:val="22"/>
        </w:rPr>
        <w:t xml:space="preserve"> osób z niepełnosprawnością, </w:t>
      </w:r>
      <w:r w:rsidR="005765AE">
        <w:rPr>
          <w:rFonts w:ascii="Tahoma" w:hAnsi="Tahoma" w:cs="Tahoma"/>
          <w:sz w:val="22"/>
          <w:szCs w:val="22"/>
        </w:rPr>
        <w:t xml:space="preserve">5 osób przebywających w pieczy zastępczej. </w:t>
      </w:r>
    </w:p>
    <w:p w14:paraId="0CB585CA" w14:textId="77777777" w:rsidR="00DA7EE3" w:rsidRDefault="00DA7EE3" w:rsidP="00705A83">
      <w:pPr>
        <w:suppressAutoHyphens w:val="0"/>
        <w:autoSpaceDE w:val="0"/>
        <w:autoSpaceDN w:val="0"/>
        <w:adjustRightInd w:val="0"/>
        <w:rPr>
          <w:rFonts w:ascii="Tahoma" w:hAnsi="Tahoma" w:cs="Tahoma"/>
          <w:sz w:val="22"/>
          <w:szCs w:val="22"/>
        </w:rPr>
      </w:pPr>
    </w:p>
    <w:p w14:paraId="50088916" w14:textId="50A60A0C" w:rsidR="00124C62" w:rsidRDefault="00124C62" w:rsidP="00705A83">
      <w:pPr>
        <w:suppressAutoHyphens w:val="0"/>
        <w:autoSpaceDE w:val="0"/>
        <w:autoSpaceDN w:val="0"/>
        <w:adjustRightInd w:val="0"/>
        <w:rPr>
          <w:rFonts w:ascii="Tahoma" w:hAnsi="Tahoma" w:cs="Tahoma"/>
          <w:sz w:val="22"/>
          <w:szCs w:val="22"/>
        </w:rPr>
      </w:pPr>
      <w:r>
        <w:rPr>
          <w:rFonts w:ascii="Tahoma" w:hAnsi="Tahoma" w:cs="Tahoma"/>
          <w:sz w:val="22"/>
          <w:szCs w:val="22"/>
        </w:rPr>
        <w:t>3.</w:t>
      </w:r>
      <w:r w:rsidR="003714A7">
        <w:rPr>
          <w:rFonts w:ascii="Tahoma" w:hAnsi="Tahoma" w:cs="Tahoma"/>
          <w:sz w:val="22"/>
          <w:szCs w:val="22"/>
        </w:rPr>
        <w:t xml:space="preserve">Trening pn. </w:t>
      </w:r>
      <w:r w:rsidR="005765AE">
        <w:rPr>
          <w:rFonts w:ascii="Tahoma" w:hAnsi="Tahoma" w:cs="Tahoma"/>
          <w:b/>
          <w:sz w:val="22"/>
          <w:szCs w:val="22"/>
        </w:rPr>
        <w:t>Budowanie poczucia własnej wartości</w:t>
      </w:r>
      <w:r w:rsidR="00F7177E">
        <w:rPr>
          <w:rFonts w:ascii="Tahoma" w:hAnsi="Tahoma" w:cs="Tahoma"/>
          <w:sz w:val="22"/>
          <w:szCs w:val="22"/>
        </w:rPr>
        <w:t xml:space="preserve"> w terminie </w:t>
      </w:r>
      <w:r w:rsidR="005765AE">
        <w:rPr>
          <w:rFonts w:ascii="Tahoma" w:hAnsi="Tahoma" w:cs="Tahoma"/>
          <w:sz w:val="22"/>
          <w:szCs w:val="22"/>
        </w:rPr>
        <w:t>24,25,26 września</w:t>
      </w:r>
      <w:r w:rsidR="003714A7">
        <w:rPr>
          <w:rFonts w:ascii="Tahoma" w:hAnsi="Tahoma" w:cs="Tahoma"/>
          <w:sz w:val="22"/>
          <w:szCs w:val="22"/>
        </w:rPr>
        <w:t xml:space="preserve"> </w:t>
      </w:r>
      <w:r w:rsidR="00F7177E">
        <w:rPr>
          <w:rFonts w:ascii="Tahoma" w:hAnsi="Tahoma" w:cs="Tahoma"/>
          <w:sz w:val="22"/>
          <w:szCs w:val="22"/>
        </w:rPr>
        <w:t>2021</w:t>
      </w:r>
      <w:r w:rsidR="005765AE">
        <w:rPr>
          <w:rFonts w:ascii="Tahoma" w:hAnsi="Tahoma" w:cs="Tahoma"/>
          <w:sz w:val="22"/>
          <w:szCs w:val="22"/>
        </w:rPr>
        <w:t xml:space="preserve"> </w:t>
      </w:r>
      <w:r w:rsidR="00F7177E">
        <w:rPr>
          <w:rFonts w:ascii="Tahoma" w:hAnsi="Tahoma" w:cs="Tahoma"/>
          <w:sz w:val="22"/>
          <w:szCs w:val="22"/>
        </w:rPr>
        <w:t>roku</w:t>
      </w:r>
      <w:r w:rsidR="0072047F">
        <w:rPr>
          <w:rFonts w:ascii="Tahoma" w:hAnsi="Tahoma" w:cs="Tahoma"/>
          <w:sz w:val="22"/>
          <w:szCs w:val="22"/>
        </w:rPr>
        <w:t xml:space="preserve"> </w:t>
      </w:r>
      <w:r w:rsidR="005765AE">
        <w:rPr>
          <w:rFonts w:ascii="Tahoma" w:hAnsi="Tahoma" w:cs="Tahoma"/>
          <w:sz w:val="22"/>
          <w:szCs w:val="22"/>
        </w:rPr>
        <w:t>dla 11</w:t>
      </w:r>
      <w:r w:rsidR="00144A22">
        <w:rPr>
          <w:rFonts w:ascii="Tahoma" w:hAnsi="Tahoma" w:cs="Tahoma"/>
          <w:sz w:val="22"/>
          <w:szCs w:val="22"/>
        </w:rPr>
        <w:t xml:space="preserve"> osób w tym </w:t>
      </w:r>
      <w:r w:rsidR="0072047F">
        <w:rPr>
          <w:rFonts w:ascii="Tahoma" w:hAnsi="Tahoma" w:cs="Tahoma"/>
          <w:sz w:val="22"/>
          <w:szCs w:val="22"/>
        </w:rPr>
        <w:t>dla 4 osób z niepełnosprawnością</w:t>
      </w:r>
      <w:r w:rsidR="00D96A59">
        <w:rPr>
          <w:rFonts w:ascii="Tahoma" w:hAnsi="Tahoma" w:cs="Tahoma"/>
          <w:sz w:val="22"/>
          <w:szCs w:val="22"/>
        </w:rPr>
        <w:t>, 5 osób przeb</w:t>
      </w:r>
      <w:r w:rsidR="005765AE">
        <w:rPr>
          <w:rFonts w:ascii="Tahoma" w:hAnsi="Tahoma" w:cs="Tahoma"/>
          <w:sz w:val="22"/>
          <w:szCs w:val="22"/>
        </w:rPr>
        <w:t>ywających w pieczy zastępczej, 2</w:t>
      </w:r>
      <w:r w:rsidR="00D96A59">
        <w:rPr>
          <w:rFonts w:ascii="Tahoma" w:hAnsi="Tahoma" w:cs="Tahoma"/>
          <w:sz w:val="22"/>
          <w:szCs w:val="22"/>
        </w:rPr>
        <w:t xml:space="preserve"> </w:t>
      </w:r>
      <w:r w:rsidR="005765AE">
        <w:rPr>
          <w:rFonts w:ascii="Tahoma" w:hAnsi="Tahoma" w:cs="Tahoma"/>
          <w:sz w:val="22"/>
          <w:szCs w:val="22"/>
        </w:rPr>
        <w:t>osób</w:t>
      </w:r>
      <w:r w:rsidR="00D96A59">
        <w:rPr>
          <w:rFonts w:ascii="Tahoma" w:hAnsi="Tahoma" w:cs="Tahoma"/>
          <w:sz w:val="22"/>
          <w:szCs w:val="22"/>
        </w:rPr>
        <w:t xml:space="preserve"> </w:t>
      </w:r>
      <w:r w:rsidR="005765AE">
        <w:rPr>
          <w:rFonts w:ascii="Tahoma" w:hAnsi="Tahoma" w:cs="Tahoma"/>
          <w:sz w:val="22"/>
          <w:szCs w:val="22"/>
        </w:rPr>
        <w:t>opiekujących</w:t>
      </w:r>
      <w:r w:rsidR="003714A7">
        <w:rPr>
          <w:rFonts w:ascii="Tahoma" w:hAnsi="Tahoma" w:cs="Tahoma"/>
          <w:sz w:val="22"/>
          <w:szCs w:val="22"/>
        </w:rPr>
        <w:t xml:space="preserve"> się dzieckiem</w:t>
      </w:r>
      <w:r w:rsidR="00D96A59">
        <w:rPr>
          <w:rFonts w:ascii="Tahoma" w:hAnsi="Tahoma" w:cs="Tahoma"/>
          <w:sz w:val="22"/>
          <w:szCs w:val="22"/>
        </w:rPr>
        <w:t xml:space="preserve"> z niepełnosprawnością.</w:t>
      </w:r>
    </w:p>
    <w:p w14:paraId="09760BD7" w14:textId="77777777" w:rsidR="00B7288D" w:rsidRDefault="00B7288D" w:rsidP="00B7288D">
      <w:pPr>
        <w:rPr>
          <w:rFonts w:ascii="Tahoma" w:hAnsi="Tahoma" w:cs="Tahoma"/>
        </w:rPr>
      </w:pPr>
    </w:p>
    <w:p w14:paraId="08CBAB21" w14:textId="66637BEA" w:rsidR="00240E3C" w:rsidRDefault="00B7288D" w:rsidP="00B7288D">
      <w:pPr>
        <w:rPr>
          <w:rFonts w:ascii="Tahoma" w:hAnsi="Tahoma" w:cs="Tahoma"/>
          <w:sz w:val="22"/>
          <w:szCs w:val="22"/>
        </w:rPr>
      </w:pPr>
      <w:r w:rsidRPr="003714A7">
        <w:rPr>
          <w:rFonts w:ascii="Tahoma" w:hAnsi="Tahoma" w:cs="Tahoma"/>
          <w:sz w:val="22"/>
          <w:szCs w:val="22"/>
        </w:rPr>
        <w:t>Treni</w:t>
      </w:r>
      <w:r w:rsidR="003714A7">
        <w:rPr>
          <w:rFonts w:ascii="Tahoma" w:hAnsi="Tahoma" w:cs="Tahoma"/>
          <w:sz w:val="22"/>
          <w:szCs w:val="22"/>
        </w:rPr>
        <w:t xml:space="preserve">ng kompetencji społecznych pn. </w:t>
      </w:r>
      <w:r w:rsidR="005765AE" w:rsidRPr="005765AE">
        <w:rPr>
          <w:rFonts w:ascii="Tahoma" w:hAnsi="Tahoma" w:cs="Tahoma"/>
          <w:b/>
          <w:sz w:val="22"/>
          <w:szCs w:val="22"/>
        </w:rPr>
        <w:t xml:space="preserve">Komunikacja z elementami asertywności </w:t>
      </w:r>
      <w:r w:rsidRPr="003714A7">
        <w:rPr>
          <w:rFonts w:ascii="Tahoma" w:hAnsi="Tahoma" w:cs="Tahoma"/>
          <w:sz w:val="22"/>
          <w:szCs w:val="22"/>
        </w:rPr>
        <w:t xml:space="preserve">powinien obejmować  m. in.: </w:t>
      </w:r>
    </w:p>
    <w:p w14:paraId="5FFCB348" w14:textId="38075448" w:rsidR="00240E3C" w:rsidRPr="00240E3C" w:rsidRDefault="00160E3B" w:rsidP="00240E3C">
      <w:pPr>
        <w:rPr>
          <w:rFonts w:ascii="Tahoma" w:hAnsi="Tahoma" w:cs="Tahoma"/>
          <w:sz w:val="22"/>
          <w:szCs w:val="22"/>
        </w:rPr>
      </w:pPr>
      <w:r>
        <w:rPr>
          <w:rFonts w:ascii="Tahoma" w:hAnsi="Tahoma" w:cs="Tahoma"/>
          <w:sz w:val="22"/>
          <w:szCs w:val="22"/>
        </w:rPr>
        <w:t xml:space="preserve">1. </w:t>
      </w:r>
      <w:r w:rsidR="00240E3C" w:rsidRPr="00240E3C">
        <w:rPr>
          <w:rFonts w:ascii="Tahoma" w:hAnsi="Tahoma" w:cs="Tahoma"/>
          <w:sz w:val="22"/>
          <w:szCs w:val="22"/>
        </w:rPr>
        <w:t xml:space="preserve">w zakresie </w:t>
      </w:r>
      <w:r w:rsidR="00240E3C">
        <w:rPr>
          <w:rFonts w:ascii="Tahoma" w:hAnsi="Tahoma" w:cs="Tahoma"/>
          <w:sz w:val="22"/>
          <w:szCs w:val="22"/>
        </w:rPr>
        <w:t>zagadnień komunikacji</w:t>
      </w:r>
      <w:r w:rsidR="00240E3C" w:rsidRPr="00240E3C">
        <w:rPr>
          <w:rFonts w:ascii="Tahoma" w:hAnsi="Tahoma" w:cs="Tahoma"/>
          <w:sz w:val="22"/>
          <w:szCs w:val="22"/>
        </w:rPr>
        <w:t xml:space="preserve">: </w:t>
      </w:r>
    </w:p>
    <w:p w14:paraId="7C76AFF0" w14:textId="2A9C05D9" w:rsidR="00240E3C" w:rsidRPr="00240E3C" w:rsidRDefault="00160E3B" w:rsidP="00240E3C">
      <w:pPr>
        <w:rPr>
          <w:rFonts w:ascii="Tahoma" w:hAnsi="Tahoma" w:cs="Tahoma"/>
          <w:sz w:val="22"/>
          <w:szCs w:val="22"/>
        </w:rPr>
      </w:pPr>
      <w:r>
        <w:rPr>
          <w:rFonts w:ascii="Tahoma" w:hAnsi="Tahoma" w:cs="Tahoma"/>
          <w:sz w:val="22"/>
          <w:szCs w:val="22"/>
        </w:rPr>
        <w:t xml:space="preserve">- </w:t>
      </w:r>
      <w:r w:rsidR="00240E3C" w:rsidRPr="00240E3C">
        <w:rPr>
          <w:rFonts w:ascii="Tahoma" w:hAnsi="Tahoma" w:cs="Tahoma"/>
          <w:sz w:val="22"/>
          <w:szCs w:val="22"/>
        </w:rPr>
        <w:t>komunikację międzyludzką</w:t>
      </w:r>
      <w:r w:rsidR="00931CBF">
        <w:rPr>
          <w:rFonts w:ascii="Tahoma" w:hAnsi="Tahoma" w:cs="Tahoma"/>
          <w:sz w:val="22"/>
          <w:szCs w:val="22"/>
        </w:rPr>
        <w:t>,</w:t>
      </w:r>
    </w:p>
    <w:p w14:paraId="704881C5" w14:textId="3E991A18" w:rsidR="00240E3C" w:rsidRPr="00240E3C" w:rsidRDefault="00160E3B" w:rsidP="00160E3B">
      <w:pPr>
        <w:rPr>
          <w:rFonts w:ascii="Tahoma" w:hAnsi="Tahoma" w:cs="Tahoma"/>
          <w:sz w:val="22"/>
          <w:szCs w:val="22"/>
        </w:rPr>
      </w:pPr>
      <w:r>
        <w:rPr>
          <w:rFonts w:ascii="Tahoma" w:hAnsi="Tahoma" w:cs="Tahoma"/>
          <w:sz w:val="22"/>
          <w:szCs w:val="22"/>
        </w:rPr>
        <w:t xml:space="preserve">- </w:t>
      </w:r>
      <w:r w:rsidR="00240E3C" w:rsidRPr="00240E3C">
        <w:rPr>
          <w:rFonts w:ascii="Tahoma" w:hAnsi="Tahoma" w:cs="Tahoma"/>
          <w:sz w:val="22"/>
          <w:szCs w:val="22"/>
        </w:rPr>
        <w:t>komunikację interpersonalną (rodzaj komunikacji-werbalna i niewerbalna)</w:t>
      </w:r>
      <w:r w:rsidR="00931CBF">
        <w:rPr>
          <w:rFonts w:ascii="Tahoma" w:hAnsi="Tahoma" w:cs="Tahoma"/>
          <w:sz w:val="22"/>
          <w:szCs w:val="22"/>
        </w:rPr>
        <w:t>,</w:t>
      </w:r>
    </w:p>
    <w:p w14:paraId="28A75EE0" w14:textId="128AD068" w:rsidR="00240E3C" w:rsidRPr="00240E3C" w:rsidRDefault="00160E3B" w:rsidP="00160E3B">
      <w:pPr>
        <w:rPr>
          <w:rFonts w:ascii="Tahoma" w:hAnsi="Tahoma" w:cs="Tahoma"/>
          <w:sz w:val="22"/>
          <w:szCs w:val="22"/>
        </w:rPr>
      </w:pPr>
      <w:r>
        <w:rPr>
          <w:rFonts w:ascii="Tahoma" w:hAnsi="Tahoma" w:cs="Tahoma"/>
          <w:sz w:val="22"/>
          <w:szCs w:val="22"/>
        </w:rPr>
        <w:t xml:space="preserve">- </w:t>
      </w:r>
      <w:r w:rsidR="00240E3C" w:rsidRPr="00240E3C">
        <w:rPr>
          <w:rFonts w:ascii="Tahoma" w:hAnsi="Tahoma" w:cs="Tahoma"/>
          <w:sz w:val="22"/>
          <w:szCs w:val="22"/>
        </w:rPr>
        <w:t>bariery w komunikacji-jak sobie z nimi radzić</w:t>
      </w:r>
      <w:r w:rsidR="00931CBF">
        <w:rPr>
          <w:rFonts w:ascii="Tahoma" w:hAnsi="Tahoma" w:cs="Tahoma"/>
          <w:sz w:val="22"/>
          <w:szCs w:val="22"/>
        </w:rPr>
        <w:t>,</w:t>
      </w:r>
    </w:p>
    <w:p w14:paraId="37EF780A" w14:textId="7269D668" w:rsidR="00240E3C" w:rsidRPr="00240E3C" w:rsidRDefault="00160E3B" w:rsidP="00160E3B">
      <w:pPr>
        <w:rPr>
          <w:rFonts w:ascii="Tahoma" w:hAnsi="Tahoma" w:cs="Tahoma"/>
          <w:sz w:val="22"/>
          <w:szCs w:val="22"/>
        </w:rPr>
      </w:pPr>
      <w:r>
        <w:rPr>
          <w:rFonts w:ascii="Tahoma" w:hAnsi="Tahoma" w:cs="Tahoma"/>
          <w:sz w:val="22"/>
          <w:szCs w:val="22"/>
        </w:rPr>
        <w:t xml:space="preserve">- </w:t>
      </w:r>
      <w:r w:rsidR="00240E3C" w:rsidRPr="00240E3C">
        <w:rPr>
          <w:rFonts w:ascii="Tahoma" w:hAnsi="Tahoma" w:cs="Tahoma"/>
          <w:sz w:val="22"/>
          <w:szCs w:val="22"/>
        </w:rPr>
        <w:t>bariery w komunikacji interpersonalnej</w:t>
      </w:r>
      <w:r>
        <w:rPr>
          <w:rFonts w:ascii="Tahoma" w:hAnsi="Tahoma" w:cs="Tahoma"/>
          <w:sz w:val="22"/>
          <w:szCs w:val="22"/>
        </w:rPr>
        <w:t xml:space="preserve"> </w:t>
      </w:r>
      <w:r w:rsidR="00240E3C" w:rsidRPr="00240E3C">
        <w:rPr>
          <w:rFonts w:ascii="Tahoma" w:hAnsi="Tahoma" w:cs="Tahoma"/>
          <w:sz w:val="22"/>
          <w:szCs w:val="22"/>
        </w:rPr>
        <w:t>-</w:t>
      </w:r>
      <w:r>
        <w:rPr>
          <w:rFonts w:ascii="Tahoma" w:hAnsi="Tahoma" w:cs="Tahoma"/>
          <w:sz w:val="22"/>
          <w:szCs w:val="22"/>
        </w:rPr>
        <w:t xml:space="preserve"> </w:t>
      </w:r>
      <w:r w:rsidR="00240E3C" w:rsidRPr="00240E3C">
        <w:rPr>
          <w:rFonts w:ascii="Tahoma" w:hAnsi="Tahoma" w:cs="Tahoma"/>
          <w:sz w:val="22"/>
          <w:szCs w:val="22"/>
        </w:rPr>
        <w:t>fizyczne i psychiczne</w:t>
      </w:r>
      <w:r w:rsidR="00931CBF">
        <w:rPr>
          <w:rFonts w:ascii="Tahoma" w:hAnsi="Tahoma" w:cs="Tahoma"/>
          <w:sz w:val="22"/>
          <w:szCs w:val="22"/>
        </w:rPr>
        <w:t>,</w:t>
      </w:r>
    </w:p>
    <w:p w14:paraId="78DCE81A" w14:textId="61534F90" w:rsidR="00240E3C" w:rsidRPr="00240E3C" w:rsidRDefault="00160E3B" w:rsidP="00160E3B">
      <w:pPr>
        <w:rPr>
          <w:rFonts w:ascii="Tahoma" w:hAnsi="Tahoma" w:cs="Tahoma"/>
          <w:sz w:val="22"/>
          <w:szCs w:val="22"/>
        </w:rPr>
      </w:pPr>
      <w:r>
        <w:rPr>
          <w:rFonts w:ascii="Tahoma" w:hAnsi="Tahoma" w:cs="Tahoma"/>
          <w:sz w:val="22"/>
          <w:szCs w:val="22"/>
        </w:rPr>
        <w:t xml:space="preserve">- </w:t>
      </w:r>
      <w:r w:rsidR="00240E3C" w:rsidRPr="00240E3C">
        <w:rPr>
          <w:rFonts w:ascii="Tahoma" w:hAnsi="Tahoma" w:cs="Tahoma"/>
          <w:sz w:val="22"/>
          <w:szCs w:val="22"/>
        </w:rPr>
        <w:t xml:space="preserve">ćwiczenia warsztatowe dotyczące radzenia sobie </w:t>
      </w:r>
      <w:r>
        <w:rPr>
          <w:rFonts w:ascii="Tahoma" w:hAnsi="Tahoma" w:cs="Tahoma"/>
          <w:sz w:val="22"/>
          <w:szCs w:val="22"/>
        </w:rPr>
        <w:t xml:space="preserve"> z </w:t>
      </w:r>
      <w:r w:rsidR="00240E3C" w:rsidRPr="00240E3C">
        <w:rPr>
          <w:rFonts w:ascii="Tahoma" w:hAnsi="Tahoma" w:cs="Tahoma"/>
          <w:sz w:val="22"/>
          <w:szCs w:val="22"/>
        </w:rPr>
        <w:t>barierami komunikacji międzyludzkiej</w:t>
      </w:r>
      <w:r w:rsidR="00931CBF">
        <w:rPr>
          <w:rFonts w:ascii="Tahoma" w:hAnsi="Tahoma" w:cs="Tahoma"/>
          <w:sz w:val="22"/>
          <w:szCs w:val="22"/>
        </w:rPr>
        <w:t>,</w:t>
      </w:r>
    </w:p>
    <w:p w14:paraId="4DC130CB" w14:textId="24E20435" w:rsidR="00240E3C" w:rsidRPr="00240E3C" w:rsidRDefault="00160E3B" w:rsidP="00240E3C">
      <w:pPr>
        <w:rPr>
          <w:rFonts w:ascii="Tahoma" w:hAnsi="Tahoma" w:cs="Tahoma"/>
          <w:sz w:val="22"/>
          <w:szCs w:val="22"/>
        </w:rPr>
      </w:pPr>
      <w:r>
        <w:rPr>
          <w:rFonts w:ascii="Tahoma" w:hAnsi="Tahoma" w:cs="Tahoma"/>
          <w:sz w:val="22"/>
          <w:szCs w:val="22"/>
        </w:rPr>
        <w:t xml:space="preserve">2. </w:t>
      </w:r>
      <w:r w:rsidR="00240E3C" w:rsidRPr="00240E3C">
        <w:rPr>
          <w:rFonts w:ascii="Tahoma" w:hAnsi="Tahoma" w:cs="Tahoma"/>
          <w:sz w:val="22"/>
          <w:szCs w:val="22"/>
        </w:rPr>
        <w:t>w zakresie asertywności obejmujący</w:t>
      </w:r>
      <w:r w:rsidR="00931CBF">
        <w:rPr>
          <w:rFonts w:ascii="Tahoma" w:hAnsi="Tahoma" w:cs="Tahoma"/>
          <w:sz w:val="22"/>
          <w:szCs w:val="22"/>
        </w:rPr>
        <w:t xml:space="preserve"> zagadnienia</w:t>
      </w:r>
      <w:r w:rsidR="00240E3C" w:rsidRPr="00240E3C">
        <w:rPr>
          <w:rFonts w:ascii="Tahoma" w:hAnsi="Tahoma" w:cs="Tahoma"/>
          <w:sz w:val="22"/>
          <w:szCs w:val="22"/>
        </w:rPr>
        <w:t>:</w:t>
      </w:r>
    </w:p>
    <w:p w14:paraId="0779C5A0" w14:textId="73DBA58C" w:rsidR="00240E3C" w:rsidRPr="00240E3C" w:rsidRDefault="00160E3B" w:rsidP="00160E3B">
      <w:pPr>
        <w:rPr>
          <w:rFonts w:ascii="Tahoma" w:hAnsi="Tahoma" w:cs="Tahoma"/>
          <w:sz w:val="22"/>
          <w:szCs w:val="22"/>
          <w:lang w:bidi="pl-PL"/>
        </w:rPr>
      </w:pPr>
      <w:r>
        <w:rPr>
          <w:rFonts w:ascii="Tahoma" w:hAnsi="Tahoma" w:cs="Tahoma"/>
          <w:sz w:val="22"/>
          <w:szCs w:val="22"/>
          <w:lang w:bidi="pl-PL"/>
        </w:rPr>
        <w:t xml:space="preserve">- </w:t>
      </w:r>
      <w:r w:rsidR="00931CBF">
        <w:rPr>
          <w:rFonts w:ascii="Tahoma" w:hAnsi="Tahoma" w:cs="Tahoma"/>
          <w:sz w:val="22"/>
          <w:szCs w:val="22"/>
          <w:lang w:bidi="pl-PL"/>
        </w:rPr>
        <w:t>obrona</w:t>
      </w:r>
      <w:r w:rsidR="00240E3C" w:rsidRPr="00240E3C">
        <w:rPr>
          <w:rFonts w:ascii="Tahoma" w:hAnsi="Tahoma" w:cs="Tahoma"/>
          <w:sz w:val="22"/>
          <w:szCs w:val="22"/>
          <w:lang w:bidi="pl-PL"/>
        </w:rPr>
        <w:t xml:space="preserve"> swoich praw w sytuacjach społecznych</w:t>
      </w:r>
      <w:r w:rsidR="00931CBF">
        <w:rPr>
          <w:rFonts w:ascii="Tahoma" w:hAnsi="Tahoma" w:cs="Tahoma"/>
          <w:sz w:val="22"/>
          <w:szCs w:val="22"/>
          <w:lang w:bidi="pl-PL"/>
        </w:rPr>
        <w:t>,</w:t>
      </w:r>
    </w:p>
    <w:p w14:paraId="659F317C" w14:textId="4C6AE970" w:rsidR="00240E3C" w:rsidRPr="00240E3C" w:rsidRDefault="00160E3B" w:rsidP="00160E3B">
      <w:pPr>
        <w:rPr>
          <w:rFonts w:ascii="Tahoma" w:hAnsi="Tahoma" w:cs="Tahoma"/>
          <w:sz w:val="22"/>
          <w:szCs w:val="22"/>
          <w:lang w:bidi="pl-PL"/>
        </w:rPr>
      </w:pPr>
      <w:r>
        <w:rPr>
          <w:rFonts w:ascii="Tahoma" w:hAnsi="Tahoma" w:cs="Tahoma"/>
          <w:sz w:val="22"/>
          <w:szCs w:val="22"/>
          <w:lang w:bidi="pl-PL"/>
        </w:rPr>
        <w:t xml:space="preserve">- </w:t>
      </w:r>
      <w:r w:rsidR="00931CBF">
        <w:rPr>
          <w:rFonts w:ascii="Tahoma" w:hAnsi="Tahoma" w:cs="Tahoma"/>
          <w:sz w:val="22"/>
          <w:szCs w:val="22"/>
          <w:lang w:bidi="pl-PL"/>
        </w:rPr>
        <w:t>obrona</w:t>
      </w:r>
      <w:r w:rsidR="00240E3C" w:rsidRPr="00240E3C">
        <w:rPr>
          <w:rFonts w:ascii="Tahoma" w:hAnsi="Tahoma" w:cs="Tahoma"/>
          <w:sz w:val="22"/>
          <w:szCs w:val="22"/>
          <w:lang w:bidi="pl-PL"/>
        </w:rPr>
        <w:t xml:space="preserve"> swoich praw w kontaktach osobistych</w:t>
      </w:r>
      <w:r w:rsidR="00931CBF">
        <w:rPr>
          <w:rFonts w:ascii="Tahoma" w:hAnsi="Tahoma" w:cs="Tahoma"/>
          <w:sz w:val="22"/>
          <w:szCs w:val="22"/>
          <w:lang w:bidi="pl-PL"/>
        </w:rPr>
        <w:t>,</w:t>
      </w:r>
    </w:p>
    <w:p w14:paraId="273A6240" w14:textId="3C8A5803" w:rsidR="00240E3C" w:rsidRPr="00240E3C" w:rsidRDefault="00160E3B" w:rsidP="00160E3B">
      <w:pPr>
        <w:rPr>
          <w:rFonts w:ascii="Tahoma" w:hAnsi="Tahoma" w:cs="Tahoma"/>
          <w:sz w:val="22"/>
          <w:szCs w:val="22"/>
          <w:lang w:bidi="pl-PL"/>
        </w:rPr>
      </w:pPr>
      <w:r>
        <w:rPr>
          <w:rFonts w:ascii="Tahoma" w:hAnsi="Tahoma" w:cs="Tahoma"/>
          <w:sz w:val="22"/>
          <w:szCs w:val="22"/>
          <w:lang w:bidi="pl-PL"/>
        </w:rPr>
        <w:t xml:space="preserve">- </w:t>
      </w:r>
      <w:r w:rsidR="00240E3C" w:rsidRPr="00240E3C">
        <w:rPr>
          <w:rFonts w:ascii="Tahoma" w:hAnsi="Tahoma" w:cs="Tahoma"/>
          <w:sz w:val="22"/>
          <w:szCs w:val="22"/>
          <w:lang w:bidi="pl-PL"/>
        </w:rPr>
        <w:t>oceny</w:t>
      </w:r>
      <w:r w:rsidR="00931CBF">
        <w:rPr>
          <w:rFonts w:ascii="Tahoma" w:hAnsi="Tahoma" w:cs="Tahoma"/>
          <w:sz w:val="22"/>
          <w:szCs w:val="22"/>
          <w:lang w:bidi="pl-PL"/>
        </w:rPr>
        <w:t xml:space="preserve"> </w:t>
      </w:r>
      <w:r w:rsidR="00240E3C" w:rsidRPr="00240E3C">
        <w:rPr>
          <w:rFonts w:ascii="Tahoma" w:hAnsi="Tahoma" w:cs="Tahoma"/>
          <w:sz w:val="22"/>
          <w:szCs w:val="22"/>
          <w:lang w:bidi="pl-PL"/>
        </w:rPr>
        <w:t>-</w:t>
      </w:r>
      <w:r w:rsidR="00931CBF">
        <w:rPr>
          <w:rFonts w:ascii="Tahoma" w:hAnsi="Tahoma" w:cs="Tahoma"/>
          <w:sz w:val="22"/>
          <w:szCs w:val="22"/>
          <w:lang w:bidi="pl-PL"/>
        </w:rPr>
        <w:t xml:space="preserve"> </w:t>
      </w:r>
      <w:r w:rsidR="00240E3C" w:rsidRPr="00240E3C">
        <w:rPr>
          <w:rFonts w:ascii="Tahoma" w:hAnsi="Tahoma" w:cs="Tahoma"/>
          <w:sz w:val="22"/>
          <w:szCs w:val="22"/>
          <w:lang w:bidi="pl-PL"/>
        </w:rPr>
        <w:t>wyrażanie i przyjmowanie krytyki i pochwał</w:t>
      </w:r>
      <w:r w:rsidR="00931CBF">
        <w:rPr>
          <w:rFonts w:ascii="Tahoma" w:hAnsi="Tahoma" w:cs="Tahoma"/>
          <w:sz w:val="22"/>
          <w:szCs w:val="22"/>
          <w:lang w:bidi="pl-PL"/>
        </w:rPr>
        <w:t>,</w:t>
      </w:r>
    </w:p>
    <w:p w14:paraId="05D802ED" w14:textId="225F3B44" w:rsidR="00240E3C" w:rsidRPr="00240E3C" w:rsidRDefault="00160E3B" w:rsidP="00160E3B">
      <w:pPr>
        <w:rPr>
          <w:rFonts w:ascii="Tahoma" w:hAnsi="Tahoma" w:cs="Tahoma"/>
          <w:sz w:val="22"/>
          <w:szCs w:val="22"/>
          <w:lang w:bidi="pl-PL"/>
        </w:rPr>
      </w:pPr>
      <w:r>
        <w:rPr>
          <w:rFonts w:ascii="Tahoma" w:hAnsi="Tahoma" w:cs="Tahoma"/>
          <w:sz w:val="22"/>
          <w:szCs w:val="22"/>
          <w:lang w:bidi="pl-PL"/>
        </w:rPr>
        <w:t xml:space="preserve">- </w:t>
      </w:r>
      <w:r w:rsidR="00240E3C" w:rsidRPr="00240E3C">
        <w:rPr>
          <w:rFonts w:ascii="Tahoma" w:hAnsi="Tahoma" w:cs="Tahoma"/>
          <w:sz w:val="22"/>
          <w:szCs w:val="22"/>
          <w:lang w:bidi="pl-PL"/>
        </w:rPr>
        <w:t>wyrażanie próśb i potrzeb</w:t>
      </w:r>
      <w:r w:rsidR="00931CBF">
        <w:rPr>
          <w:rFonts w:ascii="Tahoma" w:hAnsi="Tahoma" w:cs="Tahoma"/>
          <w:sz w:val="22"/>
          <w:szCs w:val="22"/>
          <w:lang w:bidi="pl-PL"/>
        </w:rPr>
        <w:t>,</w:t>
      </w:r>
    </w:p>
    <w:p w14:paraId="4AF4F120" w14:textId="3A7160D1" w:rsidR="00240E3C" w:rsidRPr="00240E3C" w:rsidRDefault="00160E3B" w:rsidP="00160E3B">
      <w:pPr>
        <w:rPr>
          <w:rFonts w:ascii="Tahoma" w:hAnsi="Tahoma" w:cs="Tahoma"/>
          <w:sz w:val="22"/>
          <w:szCs w:val="22"/>
          <w:lang w:bidi="pl-PL"/>
        </w:rPr>
      </w:pPr>
      <w:r>
        <w:rPr>
          <w:rFonts w:ascii="Tahoma" w:hAnsi="Tahoma" w:cs="Tahoma"/>
          <w:sz w:val="22"/>
          <w:szCs w:val="22"/>
          <w:lang w:bidi="pl-PL"/>
        </w:rPr>
        <w:t xml:space="preserve">- </w:t>
      </w:r>
      <w:r w:rsidR="00240E3C" w:rsidRPr="00240E3C">
        <w:rPr>
          <w:rFonts w:ascii="Tahoma" w:hAnsi="Tahoma" w:cs="Tahoma"/>
          <w:sz w:val="22"/>
          <w:szCs w:val="22"/>
          <w:lang w:bidi="pl-PL"/>
        </w:rPr>
        <w:t>wyrażanie uczuć i opinii</w:t>
      </w:r>
      <w:r w:rsidR="00931CBF">
        <w:rPr>
          <w:rFonts w:ascii="Tahoma" w:hAnsi="Tahoma" w:cs="Tahoma"/>
          <w:sz w:val="22"/>
          <w:szCs w:val="22"/>
          <w:lang w:bidi="pl-PL"/>
        </w:rPr>
        <w:t>,</w:t>
      </w:r>
    </w:p>
    <w:p w14:paraId="31D326DA" w14:textId="1D53E992" w:rsidR="00240E3C" w:rsidRPr="00240E3C" w:rsidRDefault="00160E3B" w:rsidP="00160E3B">
      <w:pPr>
        <w:rPr>
          <w:rFonts w:ascii="Tahoma" w:hAnsi="Tahoma" w:cs="Tahoma"/>
          <w:sz w:val="22"/>
          <w:szCs w:val="22"/>
          <w:lang w:bidi="pl-PL"/>
        </w:rPr>
      </w:pPr>
      <w:r>
        <w:rPr>
          <w:rFonts w:ascii="Tahoma" w:hAnsi="Tahoma" w:cs="Tahoma"/>
          <w:sz w:val="22"/>
          <w:szCs w:val="22"/>
          <w:lang w:bidi="pl-PL"/>
        </w:rPr>
        <w:t xml:space="preserve">- </w:t>
      </w:r>
      <w:r w:rsidR="00240E3C" w:rsidRPr="00240E3C">
        <w:rPr>
          <w:rFonts w:ascii="Tahoma" w:hAnsi="Tahoma" w:cs="Tahoma"/>
          <w:sz w:val="22"/>
          <w:szCs w:val="22"/>
          <w:lang w:bidi="pl-PL"/>
        </w:rPr>
        <w:t>posługiwanie się asertywnością</w:t>
      </w:r>
      <w:r>
        <w:rPr>
          <w:rFonts w:ascii="Tahoma" w:hAnsi="Tahoma" w:cs="Tahoma"/>
          <w:sz w:val="22"/>
          <w:szCs w:val="22"/>
          <w:lang w:bidi="pl-PL"/>
        </w:rPr>
        <w:t>.</w:t>
      </w:r>
    </w:p>
    <w:p w14:paraId="37F050A3" w14:textId="02EBD36A" w:rsidR="00240E3C" w:rsidRPr="003714A7" w:rsidRDefault="00240E3C" w:rsidP="00240E3C">
      <w:pPr>
        <w:rPr>
          <w:rFonts w:ascii="Tahoma" w:hAnsi="Tahoma" w:cs="Tahoma"/>
          <w:sz w:val="22"/>
          <w:szCs w:val="22"/>
        </w:rPr>
      </w:pPr>
    </w:p>
    <w:p w14:paraId="47D44C4F" w14:textId="13C8DA2D" w:rsidR="006100E8" w:rsidRPr="003714A7" w:rsidRDefault="00B7288D" w:rsidP="00B7288D">
      <w:pPr>
        <w:rPr>
          <w:rFonts w:ascii="Tahoma" w:hAnsi="Tahoma" w:cs="Tahoma"/>
          <w:bCs/>
          <w:sz w:val="22"/>
          <w:szCs w:val="22"/>
        </w:rPr>
      </w:pPr>
      <w:bookmarkStart w:id="0" w:name="_Hlk73355750"/>
      <w:bookmarkStart w:id="1" w:name="_Hlk73356471"/>
      <w:r w:rsidRPr="003714A7">
        <w:rPr>
          <w:rFonts w:ascii="Tahoma" w:hAnsi="Tahoma" w:cs="Tahoma"/>
          <w:sz w:val="22"/>
          <w:szCs w:val="22"/>
        </w:rPr>
        <w:t>Uczestnikami treningu są osoby przebywające w pieczy zastępczej, osoby niepełnosprawne oraz osoby niepracujące opiekujące się dzieckiem niepełnosprawnym.</w:t>
      </w:r>
      <w:bookmarkEnd w:id="0"/>
      <w:r w:rsidRPr="003714A7">
        <w:rPr>
          <w:rFonts w:ascii="Tahoma" w:hAnsi="Tahoma" w:cs="Tahoma"/>
          <w:bCs/>
          <w:sz w:val="22"/>
          <w:szCs w:val="22"/>
        </w:rPr>
        <w:t xml:space="preserve"> Tempo wykładów musi być przystosowane do potrzeb wszystkich uczestników. </w:t>
      </w:r>
    </w:p>
    <w:bookmarkEnd w:id="1"/>
    <w:p w14:paraId="190B3281" w14:textId="1980C6AD" w:rsidR="00F7177E" w:rsidRPr="006112B0" w:rsidRDefault="00F7177E" w:rsidP="00F7177E">
      <w:pPr>
        <w:rPr>
          <w:rFonts w:ascii="Tahoma" w:hAnsi="Tahoma" w:cs="Tahoma"/>
          <w:bCs/>
          <w:sz w:val="22"/>
          <w:szCs w:val="22"/>
        </w:rPr>
      </w:pPr>
      <w:r w:rsidRPr="006112B0">
        <w:rPr>
          <w:rFonts w:ascii="Tahoma" w:hAnsi="Tahoma" w:cs="Tahoma"/>
          <w:bCs/>
          <w:sz w:val="22"/>
          <w:szCs w:val="22"/>
        </w:rPr>
        <w:t>3 dniowy trening odbędzie się w formie stacjonarnej w miejscu wskazanym przez zamawiającego. Ilość godzin szkoleniowych przeznaczonych na realizację trening</w:t>
      </w:r>
      <w:r w:rsidR="006112B0" w:rsidRPr="006112B0">
        <w:rPr>
          <w:rFonts w:ascii="Tahoma" w:hAnsi="Tahoma" w:cs="Tahoma"/>
          <w:bCs/>
          <w:sz w:val="22"/>
          <w:szCs w:val="22"/>
        </w:rPr>
        <w:t xml:space="preserve">u </w:t>
      </w:r>
      <w:r w:rsidRPr="006112B0">
        <w:rPr>
          <w:rFonts w:ascii="Tahoma" w:hAnsi="Tahoma" w:cs="Tahoma"/>
          <w:bCs/>
          <w:sz w:val="22"/>
          <w:szCs w:val="22"/>
        </w:rPr>
        <w:t xml:space="preserve">wynosi 24 godziny szkoleniowe, gdzie 1 godzina to 45 minut. </w:t>
      </w:r>
    </w:p>
    <w:p w14:paraId="758BDEB4" w14:textId="77777777" w:rsidR="006100E8" w:rsidRPr="006112B0" w:rsidRDefault="006100E8" w:rsidP="00B7288D">
      <w:pPr>
        <w:rPr>
          <w:rFonts w:ascii="Tahoma" w:hAnsi="Tahoma" w:cs="Tahoma"/>
          <w:bCs/>
          <w:sz w:val="22"/>
          <w:szCs w:val="22"/>
        </w:rPr>
      </w:pPr>
    </w:p>
    <w:p w14:paraId="46736F7D" w14:textId="79C588DC" w:rsidR="00240E3C" w:rsidRPr="00160E3B" w:rsidRDefault="006100E8" w:rsidP="00240E3C">
      <w:pPr>
        <w:suppressAutoHyphens w:val="0"/>
        <w:jc w:val="both"/>
        <w:rPr>
          <w:rFonts w:ascii="Tahoma" w:hAnsi="Tahoma" w:cs="Tahoma"/>
          <w:sz w:val="22"/>
          <w:szCs w:val="22"/>
        </w:rPr>
      </w:pPr>
      <w:r w:rsidRPr="00160E3B">
        <w:rPr>
          <w:rFonts w:ascii="Tahoma" w:hAnsi="Tahoma" w:cs="Tahoma"/>
          <w:sz w:val="22"/>
          <w:szCs w:val="22"/>
          <w:lang w:eastAsia="pl-PL"/>
        </w:rPr>
        <w:t>Treni</w:t>
      </w:r>
      <w:r w:rsidR="00F7177E" w:rsidRPr="00160E3B">
        <w:rPr>
          <w:rFonts w:ascii="Tahoma" w:hAnsi="Tahoma" w:cs="Tahoma"/>
          <w:sz w:val="22"/>
          <w:szCs w:val="22"/>
          <w:lang w:eastAsia="pl-PL"/>
        </w:rPr>
        <w:t xml:space="preserve">ng kompetencji społecznych pn. </w:t>
      </w:r>
      <w:r w:rsidR="00160E3B">
        <w:rPr>
          <w:rFonts w:ascii="Tahoma" w:hAnsi="Tahoma" w:cs="Tahoma"/>
          <w:b/>
          <w:sz w:val="22"/>
          <w:szCs w:val="22"/>
          <w:lang w:eastAsia="pl-PL"/>
        </w:rPr>
        <w:t>Zarzą</w:t>
      </w:r>
      <w:r w:rsidR="005765AE" w:rsidRPr="00160E3B">
        <w:rPr>
          <w:rFonts w:ascii="Tahoma" w:hAnsi="Tahoma" w:cs="Tahoma"/>
          <w:b/>
          <w:sz w:val="22"/>
          <w:szCs w:val="22"/>
          <w:lang w:eastAsia="pl-PL"/>
        </w:rPr>
        <w:t xml:space="preserve">dzanie czasem </w:t>
      </w:r>
      <w:r w:rsidRPr="00160E3B">
        <w:rPr>
          <w:rFonts w:ascii="Tahoma" w:hAnsi="Tahoma" w:cs="Tahoma"/>
          <w:sz w:val="22"/>
          <w:szCs w:val="22"/>
          <w:lang w:eastAsia="pl-PL"/>
        </w:rPr>
        <w:t>powinien obejmować m. in.:</w:t>
      </w:r>
      <w:r w:rsidR="00B224D8" w:rsidRPr="00160E3B">
        <w:rPr>
          <w:rFonts w:ascii="Tahoma" w:hAnsi="Tahoma" w:cs="Tahoma"/>
          <w:sz w:val="22"/>
          <w:szCs w:val="22"/>
          <w:lang w:eastAsia="pl-PL"/>
        </w:rPr>
        <w:br/>
      </w:r>
      <w:r w:rsidR="00240E3C" w:rsidRPr="00160E3B">
        <w:rPr>
          <w:rFonts w:ascii="Tahoma" w:hAnsi="Tahoma" w:cs="Tahoma"/>
          <w:sz w:val="22"/>
          <w:szCs w:val="22"/>
        </w:rPr>
        <w:t>- autodiagnoza zarządzania czasem,</w:t>
      </w:r>
    </w:p>
    <w:p w14:paraId="5588DB96" w14:textId="29D892F3" w:rsidR="00240E3C" w:rsidRPr="00160E3B" w:rsidRDefault="00240E3C" w:rsidP="00240E3C">
      <w:pPr>
        <w:suppressAutoHyphens w:val="0"/>
        <w:rPr>
          <w:rFonts w:ascii="Tahoma" w:hAnsi="Tahoma" w:cs="Tahoma"/>
          <w:sz w:val="22"/>
          <w:szCs w:val="22"/>
        </w:rPr>
      </w:pPr>
      <w:r w:rsidRPr="00160E3B">
        <w:rPr>
          <w:rFonts w:ascii="Tahoma" w:hAnsi="Tahoma" w:cs="Tahoma"/>
          <w:sz w:val="22"/>
          <w:szCs w:val="22"/>
        </w:rPr>
        <w:t xml:space="preserve">- diagnoza indywidualnych przeszkód w efektywnej organizacji pracy własnej </w:t>
      </w:r>
      <w:r w:rsidRPr="00160E3B">
        <w:rPr>
          <w:rFonts w:ascii="Tahoma" w:hAnsi="Tahoma" w:cs="Tahoma"/>
          <w:sz w:val="22"/>
          <w:szCs w:val="22"/>
        </w:rPr>
        <w:br/>
        <w:t>i wykorzystania czasu,</w:t>
      </w:r>
    </w:p>
    <w:p w14:paraId="7E5CE6C6" w14:textId="748A383C" w:rsidR="00240E3C" w:rsidRPr="00160E3B" w:rsidRDefault="00240E3C" w:rsidP="00240E3C">
      <w:pPr>
        <w:suppressAutoHyphens w:val="0"/>
        <w:rPr>
          <w:rFonts w:ascii="Tahoma" w:hAnsi="Tahoma" w:cs="Tahoma"/>
          <w:sz w:val="22"/>
          <w:szCs w:val="22"/>
        </w:rPr>
      </w:pPr>
      <w:r w:rsidRPr="00160E3B">
        <w:rPr>
          <w:rFonts w:ascii="Tahoma" w:hAnsi="Tahoma" w:cs="Tahoma"/>
          <w:sz w:val="22"/>
          <w:szCs w:val="22"/>
        </w:rPr>
        <w:t>- reguły zarządzania czasem,</w:t>
      </w:r>
    </w:p>
    <w:p w14:paraId="4D0E3F9A" w14:textId="759C4C55" w:rsidR="00240E3C" w:rsidRPr="00160E3B" w:rsidRDefault="00240E3C" w:rsidP="00240E3C">
      <w:pPr>
        <w:suppressAutoHyphens w:val="0"/>
        <w:rPr>
          <w:rFonts w:ascii="Tahoma" w:hAnsi="Tahoma" w:cs="Tahoma"/>
          <w:sz w:val="22"/>
          <w:szCs w:val="22"/>
        </w:rPr>
      </w:pPr>
      <w:r w:rsidRPr="00160E3B">
        <w:rPr>
          <w:rFonts w:ascii="Tahoma" w:hAnsi="Tahoma" w:cs="Tahoma"/>
          <w:sz w:val="22"/>
          <w:szCs w:val="22"/>
        </w:rPr>
        <w:t xml:space="preserve">- wyznaczenie celów i planowanie – jak skonstruować cel by zwiększyć szanse na jego realizację,, </w:t>
      </w:r>
    </w:p>
    <w:p w14:paraId="36AAD295" w14:textId="08294082" w:rsidR="00240E3C" w:rsidRPr="00160E3B" w:rsidRDefault="00240E3C" w:rsidP="00240E3C">
      <w:pPr>
        <w:suppressAutoHyphens w:val="0"/>
        <w:rPr>
          <w:rFonts w:ascii="Tahoma" w:hAnsi="Tahoma" w:cs="Tahoma"/>
          <w:sz w:val="22"/>
          <w:szCs w:val="22"/>
        </w:rPr>
      </w:pPr>
      <w:r w:rsidRPr="00160E3B">
        <w:rPr>
          <w:rFonts w:ascii="Tahoma" w:hAnsi="Tahoma" w:cs="Tahoma"/>
          <w:sz w:val="22"/>
          <w:szCs w:val="22"/>
        </w:rPr>
        <w:t>- zarządzanie priorytetami, podział zadań na pilne, niepilne, ważne i nieważne,</w:t>
      </w:r>
    </w:p>
    <w:p w14:paraId="525D7D96" w14:textId="319C76CC" w:rsidR="00240E3C" w:rsidRPr="00160E3B" w:rsidRDefault="00240E3C" w:rsidP="00240E3C">
      <w:pPr>
        <w:suppressAutoHyphens w:val="0"/>
        <w:rPr>
          <w:rFonts w:ascii="Tahoma" w:hAnsi="Tahoma" w:cs="Tahoma"/>
          <w:sz w:val="22"/>
          <w:szCs w:val="22"/>
        </w:rPr>
      </w:pPr>
      <w:r w:rsidRPr="00160E3B">
        <w:rPr>
          <w:rFonts w:ascii="Tahoma" w:hAnsi="Tahoma" w:cs="Tahoma"/>
          <w:sz w:val="22"/>
          <w:szCs w:val="22"/>
        </w:rPr>
        <w:t>- złodzieje czasu, pochłaniacze czasu, przerywacze pracy,</w:t>
      </w:r>
    </w:p>
    <w:p w14:paraId="67A7CD10" w14:textId="5A863318" w:rsidR="00240E3C" w:rsidRPr="00160E3B" w:rsidRDefault="00240E3C" w:rsidP="00240E3C">
      <w:pPr>
        <w:suppressAutoHyphens w:val="0"/>
        <w:rPr>
          <w:rFonts w:ascii="Tahoma" w:hAnsi="Tahoma" w:cs="Tahoma"/>
          <w:sz w:val="22"/>
          <w:szCs w:val="22"/>
        </w:rPr>
      </w:pPr>
      <w:r w:rsidRPr="00160E3B">
        <w:rPr>
          <w:rFonts w:ascii="Tahoma" w:hAnsi="Tahoma" w:cs="Tahoma"/>
          <w:sz w:val="22"/>
          <w:szCs w:val="22"/>
        </w:rPr>
        <w:t>- przyczyny i metody walki z odkładaniem zadań na później,</w:t>
      </w:r>
    </w:p>
    <w:p w14:paraId="2B72DC65" w14:textId="69630864" w:rsidR="00240E3C" w:rsidRPr="00160E3B" w:rsidRDefault="00240E3C" w:rsidP="00240E3C">
      <w:pPr>
        <w:suppressAutoHyphens w:val="0"/>
        <w:rPr>
          <w:rFonts w:ascii="Tahoma" w:hAnsi="Tahoma" w:cs="Tahoma"/>
          <w:sz w:val="22"/>
          <w:szCs w:val="22"/>
        </w:rPr>
      </w:pPr>
      <w:r w:rsidRPr="00160E3B">
        <w:rPr>
          <w:rFonts w:ascii="Tahoma" w:hAnsi="Tahoma" w:cs="Tahoma"/>
          <w:sz w:val="22"/>
          <w:szCs w:val="22"/>
        </w:rPr>
        <w:t>- delegowanie zadań,</w:t>
      </w:r>
    </w:p>
    <w:p w14:paraId="707DD2A6" w14:textId="4EBB730A" w:rsidR="00240E3C" w:rsidRPr="00160E3B" w:rsidRDefault="00240E3C" w:rsidP="00240E3C">
      <w:pPr>
        <w:suppressAutoHyphens w:val="0"/>
        <w:rPr>
          <w:rFonts w:ascii="Tahoma" w:hAnsi="Tahoma" w:cs="Tahoma"/>
          <w:sz w:val="22"/>
          <w:szCs w:val="22"/>
        </w:rPr>
      </w:pPr>
      <w:r w:rsidRPr="00160E3B">
        <w:rPr>
          <w:rFonts w:ascii="Tahoma" w:hAnsi="Tahoma" w:cs="Tahoma"/>
          <w:sz w:val="22"/>
          <w:szCs w:val="22"/>
        </w:rPr>
        <w:t>- narzędzia pomocowe w zarządzaniu sobą w czasie</w:t>
      </w:r>
      <w:r w:rsidR="00160E3B">
        <w:rPr>
          <w:rFonts w:ascii="Tahoma" w:hAnsi="Tahoma" w:cs="Tahoma"/>
          <w:sz w:val="22"/>
          <w:szCs w:val="22"/>
        </w:rPr>
        <w:t>.</w:t>
      </w:r>
    </w:p>
    <w:p w14:paraId="260720D8" w14:textId="77777777" w:rsidR="00240E3C" w:rsidRPr="00160E3B" w:rsidRDefault="00240E3C" w:rsidP="00240E3C">
      <w:pPr>
        <w:suppressAutoHyphens w:val="0"/>
        <w:ind w:left="720"/>
        <w:jc w:val="both"/>
        <w:rPr>
          <w:rFonts w:ascii="Tahoma" w:hAnsi="Tahoma" w:cs="Tahoma"/>
          <w:sz w:val="22"/>
          <w:szCs w:val="22"/>
        </w:rPr>
      </w:pPr>
    </w:p>
    <w:p w14:paraId="18F921A2" w14:textId="28D882BD" w:rsidR="00B7288D" w:rsidRPr="003714A7" w:rsidRDefault="00B224D8" w:rsidP="00B7288D">
      <w:pPr>
        <w:rPr>
          <w:rFonts w:ascii="Tahoma" w:hAnsi="Tahoma" w:cs="Tahoma"/>
          <w:sz w:val="22"/>
          <w:szCs w:val="22"/>
        </w:rPr>
      </w:pPr>
      <w:r w:rsidRPr="003714A7">
        <w:rPr>
          <w:rFonts w:ascii="Tahoma" w:hAnsi="Tahoma" w:cs="Tahoma"/>
          <w:sz w:val="22"/>
          <w:szCs w:val="22"/>
        </w:rPr>
        <w:t xml:space="preserve">Uczestnikami treningu są osoby niepełnosprawne oraz osoby </w:t>
      </w:r>
      <w:r w:rsidR="00160E3B">
        <w:rPr>
          <w:rFonts w:ascii="Tahoma" w:hAnsi="Tahoma" w:cs="Tahoma"/>
          <w:sz w:val="22"/>
          <w:szCs w:val="22"/>
        </w:rPr>
        <w:t xml:space="preserve">przebywające w pieczy </w:t>
      </w:r>
      <w:r w:rsidR="000771BA">
        <w:rPr>
          <w:rFonts w:ascii="Tahoma" w:hAnsi="Tahoma" w:cs="Tahoma"/>
          <w:sz w:val="22"/>
          <w:szCs w:val="22"/>
        </w:rPr>
        <w:t>zastępczej</w:t>
      </w:r>
      <w:r w:rsidRPr="003714A7">
        <w:rPr>
          <w:rFonts w:ascii="Tahoma" w:hAnsi="Tahoma" w:cs="Tahoma"/>
          <w:sz w:val="22"/>
          <w:szCs w:val="22"/>
        </w:rPr>
        <w:t>.</w:t>
      </w:r>
    </w:p>
    <w:p w14:paraId="09BA0ED5" w14:textId="77777777" w:rsidR="006112B0" w:rsidRPr="006112B0" w:rsidRDefault="006112B0" w:rsidP="006112B0">
      <w:pPr>
        <w:rPr>
          <w:rFonts w:ascii="Tahoma" w:hAnsi="Tahoma" w:cs="Tahoma"/>
          <w:bCs/>
          <w:sz w:val="22"/>
          <w:szCs w:val="22"/>
        </w:rPr>
      </w:pPr>
      <w:r w:rsidRPr="006112B0">
        <w:rPr>
          <w:rFonts w:ascii="Tahoma" w:hAnsi="Tahoma" w:cs="Tahoma"/>
          <w:bCs/>
          <w:sz w:val="22"/>
          <w:szCs w:val="22"/>
        </w:rPr>
        <w:t xml:space="preserve">3 dniowy trening odbędzie się w formie stacjonarnej w miejscu wskazanym przez zamawiającego. Ilość godzin szkoleniowych przeznaczonych na realizację treningu wynosi 24 godziny szkoleniowe, gdzie 1 godzina to 45 minut. </w:t>
      </w:r>
    </w:p>
    <w:p w14:paraId="7E9A915A" w14:textId="0AC71C1D" w:rsidR="003A3080" w:rsidRPr="006112B0" w:rsidRDefault="003A3080" w:rsidP="00B7288D">
      <w:pPr>
        <w:rPr>
          <w:rFonts w:ascii="Tahoma" w:hAnsi="Tahoma" w:cs="Tahoma"/>
          <w:sz w:val="22"/>
          <w:szCs w:val="22"/>
        </w:rPr>
      </w:pPr>
    </w:p>
    <w:p w14:paraId="60B8EDC4" w14:textId="0A91819D" w:rsidR="005765AE" w:rsidRDefault="003A3080" w:rsidP="005765AE">
      <w:pPr>
        <w:rPr>
          <w:rFonts w:ascii="Tahoma" w:hAnsi="Tahoma" w:cs="Tahoma"/>
          <w:sz w:val="22"/>
          <w:szCs w:val="22"/>
          <w:lang w:eastAsia="pl-PL"/>
        </w:rPr>
      </w:pPr>
      <w:r w:rsidRPr="003714A7">
        <w:rPr>
          <w:rFonts w:ascii="Tahoma" w:hAnsi="Tahoma" w:cs="Tahoma"/>
          <w:sz w:val="22"/>
          <w:szCs w:val="22"/>
          <w:lang w:eastAsia="pl-PL"/>
        </w:rPr>
        <w:lastRenderedPageBreak/>
        <w:t>Trening kompetencji sp</w:t>
      </w:r>
      <w:r w:rsidR="00F7177E">
        <w:rPr>
          <w:rFonts w:ascii="Tahoma" w:hAnsi="Tahoma" w:cs="Tahoma"/>
          <w:sz w:val="22"/>
          <w:szCs w:val="22"/>
          <w:lang w:eastAsia="pl-PL"/>
        </w:rPr>
        <w:t xml:space="preserve">ołecznych pn. </w:t>
      </w:r>
      <w:r w:rsidR="005765AE" w:rsidRPr="005765AE">
        <w:rPr>
          <w:rFonts w:ascii="Tahoma" w:hAnsi="Tahoma" w:cs="Tahoma"/>
          <w:b/>
          <w:sz w:val="22"/>
          <w:szCs w:val="22"/>
          <w:lang w:eastAsia="pl-PL"/>
        </w:rPr>
        <w:t xml:space="preserve">Budowanie poczucia własnej wartości </w:t>
      </w:r>
      <w:r w:rsidRPr="003714A7">
        <w:rPr>
          <w:rFonts w:ascii="Tahoma" w:hAnsi="Tahoma" w:cs="Tahoma"/>
          <w:sz w:val="22"/>
          <w:szCs w:val="22"/>
          <w:lang w:eastAsia="pl-PL"/>
        </w:rPr>
        <w:t xml:space="preserve">powinien </w:t>
      </w:r>
      <w:r w:rsidR="005765AE" w:rsidRPr="005765AE">
        <w:rPr>
          <w:rFonts w:ascii="Tahoma" w:hAnsi="Tahoma" w:cs="Tahoma"/>
          <w:sz w:val="22"/>
          <w:szCs w:val="22"/>
          <w:lang w:eastAsia="pl-PL"/>
        </w:rPr>
        <w:t xml:space="preserve">  </w:t>
      </w:r>
      <w:r w:rsidR="005765AE">
        <w:rPr>
          <w:rFonts w:ascii="Tahoma" w:hAnsi="Tahoma" w:cs="Tahoma"/>
          <w:sz w:val="22"/>
          <w:szCs w:val="22"/>
          <w:lang w:eastAsia="pl-PL"/>
        </w:rPr>
        <w:t>obejmować</w:t>
      </w:r>
      <w:r w:rsidR="005765AE" w:rsidRPr="005765AE">
        <w:rPr>
          <w:rFonts w:ascii="Tahoma" w:hAnsi="Tahoma" w:cs="Tahoma"/>
          <w:sz w:val="22"/>
          <w:szCs w:val="22"/>
          <w:lang w:eastAsia="pl-PL"/>
        </w:rPr>
        <w:t xml:space="preserve"> m. in. </w:t>
      </w:r>
    </w:p>
    <w:p w14:paraId="0A77109B" w14:textId="77777777" w:rsidR="005765AE" w:rsidRDefault="005765AE" w:rsidP="005765AE">
      <w:pPr>
        <w:rPr>
          <w:rFonts w:ascii="Tahoma" w:hAnsi="Tahoma" w:cs="Tahoma"/>
          <w:sz w:val="22"/>
          <w:szCs w:val="22"/>
          <w:lang w:eastAsia="pl-PL"/>
        </w:rPr>
      </w:pPr>
      <w:r>
        <w:rPr>
          <w:rFonts w:ascii="Tahoma" w:hAnsi="Tahoma" w:cs="Tahoma"/>
          <w:sz w:val="22"/>
          <w:szCs w:val="22"/>
          <w:lang w:eastAsia="pl-PL"/>
        </w:rPr>
        <w:t xml:space="preserve">- </w:t>
      </w:r>
      <w:r w:rsidRPr="005765AE">
        <w:rPr>
          <w:rFonts w:ascii="Tahoma" w:hAnsi="Tahoma" w:cs="Tahoma"/>
          <w:sz w:val="22"/>
          <w:szCs w:val="22"/>
          <w:lang w:eastAsia="pl-PL"/>
        </w:rPr>
        <w:t xml:space="preserve">wypracowanie nawyku pozytywnego myślenia o swoim rdzennym ja, </w:t>
      </w:r>
    </w:p>
    <w:p w14:paraId="233D620B" w14:textId="77777777" w:rsidR="005765AE" w:rsidRDefault="005765AE" w:rsidP="005765AE">
      <w:pPr>
        <w:rPr>
          <w:rFonts w:ascii="Tahoma" w:hAnsi="Tahoma" w:cs="Tahoma"/>
          <w:sz w:val="22"/>
          <w:szCs w:val="22"/>
          <w:lang w:eastAsia="pl-PL"/>
        </w:rPr>
      </w:pPr>
      <w:r>
        <w:rPr>
          <w:rFonts w:ascii="Tahoma" w:hAnsi="Tahoma" w:cs="Tahoma"/>
          <w:sz w:val="22"/>
          <w:szCs w:val="22"/>
          <w:lang w:eastAsia="pl-PL"/>
        </w:rPr>
        <w:t xml:space="preserve">- </w:t>
      </w:r>
      <w:r w:rsidRPr="005765AE">
        <w:rPr>
          <w:rFonts w:ascii="Tahoma" w:hAnsi="Tahoma" w:cs="Tahoma"/>
          <w:sz w:val="22"/>
          <w:szCs w:val="22"/>
          <w:lang w:eastAsia="pl-PL"/>
        </w:rPr>
        <w:t xml:space="preserve">przegląd zagadnień dotyczących bezwarunkowej wartości ludzkiej, </w:t>
      </w:r>
    </w:p>
    <w:p w14:paraId="359609E0" w14:textId="77777777" w:rsidR="005765AE" w:rsidRDefault="005765AE" w:rsidP="005765AE">
      <w:pPr>
        <w:rPr>
          <w:rFonts w:ascii="Tahoma" w:hAnsi="Tahoma" w:cs="Tahoma"/>
          <w:sz w:val="22"/>
          <w:szCs w:val="22"/>
          <w:lang w:eastAsia="pl-PL"/>
        </w:rPr>
      </w:pPr>
      <w:r>
        <w:rPr>
          <w:rFonts w:ascii="Tahoma" w:hAnsi="Tahoma" w:cs="Tahoma"/>
          <w:sz w:val="22"/>
          <w:szCs w:val="22"/>
          <w:lang w:eastAsia="pl-PL"/>
        </w:rPr>
        <w:t>- samoocena i jej wpływ na sukces zawodowy,</w:t>
      </w:r>
    </w:p>
    <w:p w14:paraId="6B351772" w14:textId="77777777" w:rsidR="005765AE" w:rsidRDefault="005765AE" w:rsidP="005765AE">
      <w:pPr>
        <w:rPr>
          <w:rFonts w:ascii="Tahoma" w:hAnsi="Tahoma" w:cs="Tahoma"/>
          <w:sz w:val="22"/>
          <w:szCs w:val="22"/>
          <w:lang w:eastAsia="pl-PL"/>
        </w:rPr>
      </w:pPr>
      <w:r w:rsidRPr="005765AE">
        <w:rPr>
          <w:rFonts w:ascii="Tahoma" w:hAnsi="Tahoma" w:cs="Tahoma"/>
          <w:sz w:val="22"/>
          <w:szCs w:val="22"/>
          <w:lang w:eastAsia="pl-PL"/>
        </w:rPr>
        <w:t xml:space="preserve">– obszary rozwoju, </w:t>
      </w:r>
    </w:p>
    <w:p w14:paraId="4DA760A6" w14:textId="77777777" w:rsidR="005765AE" w:rsidRDefault="005765AE" w:rsidP="005765AE">
      <w:pPr>
        <w:rPr>
          <w:rFonts w:ascii="Tahoma" w:hAnsi="Tahoma" w:cs="Tahoma"/>
          <w:sz w:val="22"/>
          <w:szCs w:val="22"/>
          <w:lang w:eastAsia="pl-PL"/>
        </w:rPr>
      </w:pPr>
      <w:r>
        <w:rPr>
          <w:rFonts w:ascii="Tahoma" w:hAnsi="Tahoma" w:cs="Tahoma"/>
          <w:sz w:val="22"/>
          <w:szCs w:val="22"/>
          <w:lang w:eastAsia="pl-PL"/>
        </w:rPr>
        <w:t xml:space="preserve">- </w:t>
      </w:r>
      <w:r w:rsidRPr="005765AE">
        <w:rPr>
          <w:rFonts w:ascii="Tahoma" w:hAnsi="Tahoma" w:cs="Tahoma"/>
          <w:sz w:val="22"/>
          <w:szCs w:val="22"/>
          <w:lang w:eastAsia="pl-PL"/>
        </w:rPr>
        <w:t xml:space="preserve">mocne – wspierające i ograniczające cechy osobowości, </w:t>
      </w:r>
    </w:p>
    <w:p w14:paraId="30877D40" w14:textId="77777777" w:rsidR="005765AE" w:rsidRDefault="005765AE" w:rsidP="005765AE">
      <w:pPr>
        <w:rPr>
          <w:rFonts w:ascii="Tahoma" w:hAnsi="Tahoma" w:cs="Tahoma"/>
          <w:sz w:val="22"/>
          <w:szCs w:val="22"/>
          <w:lang w:eastAsia="pl-PL"/>
        </w:rPr>
      </w:pPr>
      <w:r>
        <w:rPr>
          <w:rFonts w:ascii="Tahoma" w:hAnsi="Tahoma" w:cs="Tahoma"/>
          <w:sz w:val="22"/>
          <w:szCs w:val="22"/>
          <w:lang w:eastAsia="pl-PL"/>
        </w:rPr>
        <w:t xml:space="preserve">- </w:t>
      </w:r>
      <w:r w:rsidRPr="005765AE">
        <w:rPr>
          <w:rFonts w:ascii="Tahoma" w:hAnsi="Tahoma" w:cs="Tahoma"/>
          <w:sz w:val="22"/>
          <w:szCs w:val="22"/>
          <w:lang w:eastAsia="pl-PL"/>
        </w:rPr>
        <w:t xml:space="preserve">system przekonań i wartości jako klucz do zmiany przekonań i siły napędowej </w:t>
      </w:r>
      <w:r>
        <w:rPr>
          <w:rFonts w:ascii="Tahoma" w:hAnsi="Tahoma" w:cs="Tahoma"/>
          <w:sz w:val="22"/>
          <w:szCs w:val="22"/>
          <w:lang w:eastAsia="pl-PL"/>
        </w:rPr>
        <w:t>w realizacji celów,</w:t>
      </w:r>
    </w:p>
    <w:p w14:paraId="531457E6" w14:textId="77777777" w:rsidR="005765AE" w:rsidRDefault="005765AE" w:rsidP="005765AE">
      <w:pPr>
        <w:rPr>
          <w:rFonts w:ascii="Tahoma" w:hAnsi="Tahoma" w:cs="Tahoma"/>
          <w:sz w:val="22"/>
          <w:szCs w:val="22"/>
          <w:lang w:eastAsia="pl-PL"/>
        </w:rPr>
      </w:pPr>
      <w:r>
        <w:rPr>
          <w:rFonts w:ascii="Tahoma" w:hAnsi="Tahoma" w:cs="Tahoma"/>
          <w:sz w:val="22"/>
          <w:szCs w:val="22"/>
          <w:lang w:eastAsia="pl-PL"/>
        </w:rPr>
        <w:t>- m</w:t>
      </w:r>
      <w:r w:rsidRPr="005765AE">
        <w:rPr>
          <w:rFonts w:ascii="Tahoma" w:hAnsi="Tahoma" w:cs="Tahoma"/>
          <w:sz w:val="22"/>
          <w:szCs w:val="22"/>
          <w:lang w:eastAsia="pl-PL"/>
        </w:rPr>
        <w:t xml:space="preserve">otywacja własna i sposoby jej pobudzania i utrzymania na wysokim poziomie, </w:t>
      </w:r>
    </w:p>
    <w:p w14:paraId="2ACCA7BC" w14:textId="76F305F5" w:rsidR="005765AE" w:rsidRPr="005765AE" w:rsidRDefault="005765AE" w:rsidP="005765AE">
      <w:pPr>
        <w:rPr>
          <w:rFonts w:ascii="Tahoma" w:hAnsi="Tahoma" w:cs="Tahoma"/>
          <w:sz w:val="22"/>
          <w:szCs w:val="22"/>
          <w:lang w:eastAsia="pl-PL"/>
        </w:rPr>
      </w:pPr>
      <w:r>
        <w:rPr>
          <w:rFonts w:ascii="Tahoma" w:hAnsi="Tahoma" w:cs="Tahoma"/>
          <w:sz w:val="22"/>
          <w:szCs w:val="22"/>
          <w:lang w:eastAsia="pl-PL"/>
        </w:rPr>
        <w:t xml:space="preserve">- </w:t>
      </w:r>
      <w:r w:rsidRPr="005765AE">
        <w:rPr>
          <w:rFonts w:ascii="Tahoma" w:hAnsi="Tahoma" w:cs="Tahoma"/>
          <w:sz w:val="22"/>
          <w:szCs w:val="22"/>
          <w:lang w:eastAsia="pl-PL"/>
        </w:rPr>
        <w:t xml:space="preserve">zmiana negatywnych wzorców w myśleniu (przekonania, ograniczenia, nawyki). </w:t>
      </w:r>
      <w:r>
        <w:rPr>
          <w:rFonts w:ascii="Tahoma" w:hAnsi="Tahoma" w:cs="Tahoma"/>
          <w:sz w:val="22"/>
          <w:szCs w:val="22"/>
          <w:lang w:eastAsia="pl-PL"/>
        </w:rPr>
        <w:br/>
      </w:r>
      <w:r w:rsidRPr="005765AE">
        <w:rPr>
          <w:rFonts w:ascii="Tahoma" w:hAnsi="Tahoma" w:cs="Tahoma"/>
          <w:sz w:val="22"/>
          <w:szCs w:val="22"/>
          <w:lang w:eastAsia="pl-PL"/>
        </w:rPr>
        <w:t xml:space="preserve">Uczestnicy popracują nad samokrytycyzmem, negatywnym odbiorem siebie. Powinni potrafić autoanalizować mocne i słabe strony. Warsztaty mają na celu rozwój świadomości swoich zasobów, zwiększenie samoakceptacji siebie. Uczestnicy poznają zasady wyznaczania </w:t>
      </w:r>
      <w:r w:rsidRPr="005765AE">
        <w:rPr>
          <w:rFonts w:ascii="Tahoma" w:hAnsi="Tahoma" w:cs="Tahoma"/>
          <w:sz w:val="22"/>
          <w:szCs w:val="22"/>
          <w:lang w:eastAsia="pl-PL"/>
        </w:rPr>
        <w:br/>
        <w:t>i realizowania celów krótko i długoterminowych.</w:t>
      </w:r>
    </w:p>
    <w:p w14:paraId="084BB449" w14:textId="77777777" w:rsidR="005765AE" w:rsidRPr="005765AE" w:rsidRDefault="005765AE" w:rsidP="005765AE">
      <w:pPr>
        <w:rPr>
          <w:rFonts w:ascii="Tahoma" w:hAnsi="Tahoma" w:cs="Tahoma"/>
          <w:sz w:val="22"/>
          <w:szCs w:val="22"/>
          <w:lang w:eastAsia="pl-PL"/>
        </w:rPr>
      </w:pPr>
    </w:p>
    <w:p w14:paraId="5B5017F4" w14:textId="77777777" w:rsidR="005765AE" w:rsidRPr="005765AE" w:rsidRDefault="005765AE" w:rsidP="005765AE">
      <w:pPr>
        <w:rPr>
          <w:rFonts w:ascii="Tahoma" w:hAnsi="Tahoma" w:cs="Tahoma"/>
          <w:sz w:val="22"/>
          <w:szCs w:val="22"/>
          <w:lang w:eastAsia="pl-PL"/>
        </w:rPr>
      </w:pPr>
      <w:r w:rsidRPr="005765AE">
        <w:rPr>
          <w:rFonts w:ascii="Tahoma" w:hAnsi="Tahoma" w:cs="Tahoma"/>
          <w:sz w:val="22"/>
          <w:szCs w:val="22"/>
          <w:lang w:eastAsia="pl-PL"/>
        </w:rPr>
        <w:t>Formy przeprowadzenia treningu to metody aktywizujące, praca w małych grupach, dyskusje moderowane, elementy outdoorów. Charakter grupowy warsztatów pozwoli rozwinąć umiejętności społeczne takie jak: motywowanie, otwartość, budowanie  relacji.</w:t>
      </w:r>
    </w:p>
    <w:p w14:paraId="2AB3D7C4" w14:textId="77777777" w:rsidR="005765AE" w:rsidRPr="005765AE" w:rsidRDefault="005765AE" w:rsidP="005765AE">
      <w:pPr>
        <w:rPr>
          <w:rFonts w:ascii="Tahoma" w:hAnsi="Tahoma" w:cs="Tahoma"/>
          <w:sz w:val="22"/>
          <w:szCs w:val="22"/>
          <w:lang w:eastAsia="pl-PL"/>
        </w:rPr>
      </w:pPr>
    </w:p>
    <w:p w14:paraId="506931CD" w14:textId="77777777" w:rsidR="005765AE" w:rsidRPr="005765AE" w:rsidRDefault="005765AE" w:rsidP="005765AE">
      <w:pPr>
        <w:rPr>
          <w:rFonts w:ascii="Tahoma" w:hAnsi="Tahoma" w:cs="Tahoma"/>
          <w:sz w:val="22"/>
          <w:szCs w:val="22"/>
          <w:lang w:eastAsia="pl-PL"/>
        </w:rPr>
      </w:pPr>
      <w:r w:rsidRPr="005765AE">
        <w:rPr>
          <w:rFonts w:ascii="Tahoma" w:hAnsi="Tahoma" w:cs="Tahoma"/>
          <w:sz w:val="22"/>
          <w:szCs w:val="22"/>
          <w:lang w:eastAsia="pl-PL"/>
        </w:rPr>
        <w:t xml:space="preserve">Celem treningu jest: poszerzenie wiedzy i umiejętności uczestników w zakresie budowania poczucia własnej wartości – samopoznania i samoświadomości. </w:t>
      </w:r>
    </w:p>
    <w:p w14:paraId="6EA856C4" w14:textId="77777777" w:rsidR="005765AE" w:rsidRPr="005765AE" w:rsidRDefault="005765AE" w:rsidP="005765AE">
      <w:pPr>
        <w:rPr>
          <w:rFonts w:ascii="Tahoma" w:hAnsi="Tahoma" w:cs="Tahoma"/>
          <w:bCs/>
          <w:sz w:val="22"/>
          <w:szCs w:val="22"/>
          <w:lang w:eastAsia="pl-PL"/>
        </w:rPr>
      </w:pPr>
      <w:r w:rsidRPr="005765AE">
        <w:rPr>
          <w:rFonts w:ascii="Tahoma" w:hAnsi="Tahoma" w:cs="Tahoma"/>
          <w:bCs/>
          <w:sz w:val="22"/>
          <w:szCs w:val="22"/>
          <w:lang w:eastAsia="pl-PL"/>
        </w:rPr>
        <w:t>Trening odpowiada na deficyty związane z:</w:t>
      </w:r>
    </w:p>
    <w:p w14:paraId="4B15A07A" w14:textId="77777777" w:rsidR="005765AE" w:rsidRPr="005765AE" w:rsidRDefault="005765AE" w:rsidP="005765AE">
      <w:pPr>
        <w:rPr>
          <w:rFonts w:ascii="Tahoma" w:hAnsi="Tahoma" w:cs="Tahoma"/>
          <w:bCs/>
          <w:sz w:val="22"/>
          <w:szCs w:val="22"/>
          <w:lang w:eastAsia="pl-PL"/>
        </w:rPr>
      </w:pPr>
      <w:r w:rsidRPr="005765AE">
        <w:rPr>
          <w:rFonts w:ascii="Tahoma" w:hAnsi="Tahoma" w:cs="Tahoma"/>
          <w:bCs/>
          <w:sz w:val="22"/>
          <w:szCs w:val="22"/>
          <w:lang w:eastAsia="pl-PL"/>
        </w:rPr>
        <w:t>- nieprawidłową samooceną, jako oceną własnego Ja (zbyt niska samoocena, zbyt wysoka    samoocena),</w:t>
      </w:r>
    </w:p>
    <w:p w14:paraId="17BA4B27" w14:textId="77777777" w:rsidR="005765AE" w:rsidRPr="005765AE" w:rsidRDefault="005765AE" w:rsidP="005765AE">
      <w:pPr>
        <w:rPr>
          <w:rFonts w:ascii="Tahoma" w:hAnsi="Tahoma" w:cs="Tahoma"/>
          <w:sz w:val="22"/>
          <w:szCs w:val="22"/>
          <w:lang w:eastAsia="pl-PL"/>
        </w:rPr>
      </w:pPr>
      <w:r w:rsidRPr="005765AE">
        <w:rPr>
          <w:rFonts w:ascii="Tahoma" w:hAnsi="Tahoma" w:cs="Tahoma"/>
          <w:sz w:val="22"/>
          <w:szCs w:val="22"/>
          <w:lang w:eastAsia="pl-PL"/>
        </w:rPr>
        <w:t xml:space="preserve">- brakiem odnajdywania poczucia bezpieczeństwa w relacjach społecznych, </w:t>
      </w:r>
    </w:p>
    <w:p w14:paraId="60E1E10C" w14:textId="77777777" w:rsidR="005765AE" w:rsidRPr="005765AE" w:rsidRDefault="005765AE" w:rsidP="005765AE">
      <w:pPr>
        <w:rPr>
          <w:rFonts w:ascii="Tahoma" w:hAnsi="Tahoma" w:cs="Tahoma"/>
          <w:sz w:val="22"/>
          <w:szCs w:val="22"/>
          <w:lang w:eastAsia="pl-PL"/>
        </w:rPr>
      </w:pPr>
      <w:r w:rsidRPr="005765AE">
        <w:rPr>
          <w:rFonts w:ascii="Tahoma" w:hAnsi="Tahoma" w:cs="Tahoma"/>
          <w:sz w:val="22"/>
          <w:szCs w:val="22"/>
          <w:lang w:eastAsia="pl-PL"/>
        </w:rPr>
        <w:t>- potrzebą  oceniania własnej wartości w odniesieniu do innych ludzi,</w:t>
      </w:r>
    </w:p>
    <w:p w14:paraId="08D9B506" w14:textId="40A5FA13" w:rsidR="003A3080" w:rsidRDefault="005765AE" w:rsidP="005765AE">
      <w:pPr>
        <w:rPr>
          <w:rFonts w:ascii="Tahoma" w:hAnsi="Tahoma" w:cs="Tahoma"/>
          <w:sz w:val="22"/>
          <w:szCs w:val="22"/>
          <w:lang w:eastAsia="pl-PL"/>
        </w:rPr>
      </w:pPr>
      <w:r w:rsidRPr="005765AE">
        <w:rPr>
          <w:rFonts w:ascii="Tahoma" w:hAnsi="Tahoma" w:cs="Tahoma"/>
          <w:sz w:val="22"/>
          <w:szCs w:val="22"/>
          <w:lang w:eastAsia="pl-PL"/>
        </w:rPr>
        <w:t>- brakiem posiadania wiedzy o sobie samym (nieznajomość  temperamentu, osobowości, mocnych i słabych stron).</w:t>
      </w:r>
    </w:p>
    <w:p w14:paraId="3A778C16" w14:textId="77777777" w:rsidR="005765AE" w:rsidRPr="003714A7" w:rsidRDefault="005765AE" w:rsidP="005765AE">
      <w:pPr>
        <w:rPr>
          <w:rFonts w:ascii="Tahoma" w:hAnsi="Tahoma" w:cs="Tahoma"/>
          <w:sz w:val="22"/>
          <w:szCs w:val="22"/>
          <w:lang w:eastAsia="pl-PL"/>
        </w:rPr>
      </w:pPr>
    </w:p>
    <w:p w14:paraId="0806B908" w14:textId="77777777" w:rsidR="000116F8" w:rsidRPr="003714A7" w:rsidRDefault="000116F8" w:rsidP="000116F8">
      <w:pPr>
        <w:rPr>
          <w:rFonts w:ascii="Tahoma" w:hAnsi="Tahoma" w:cs="Tahoma"/>
          <w:bCs/>
          <w:sz w:val="22"/>
          <w:szCs w:val="22"/>
        </w:rPr>
      </w:pPr>
      <w:r w:rsidRPr="003714A7">
        <w:rPr>
          <w:rFonts w:ascii="Tahoma" w:hAnsi="Tahoma" w:cs="Tahoma"/>
          <w:sz w:val="22"/>
          <w:szCs w:val="22"/>
        </w:rPr>
        <w:t>Uczestnikami treningu są osoby przebywające w pieczy zastępczej, osoby niepełnosprawne oraz osoby niepracujące opiekujące się dzieckiem niepełnosprawnym.</w:t>
      </w:r>
      <w:r w:rsidRPr="003714A7">
        <w:rPr>
          <w:rFonts w:ascii="Tahoma" w:hAnsi="Tahoma" w:cs="Tahoma"/>
          <w:bCs/>
          <w:sz w:val="22"/>
          <w:szCs w:val="22"/>
        </w:rPr>
        <w:t xml:space="preserve"> Tempo wykładów musi być przystosowane do potrzeb wszystkich uczestników. </w:t>
      </w:r>
    </w:p>
    <w:p w14:paraId="0AE60B5F" w14:textId="77777777" w:rsidR="006112B0" w:rsidRPr="006112B0" w:rsidRDefault="006112B0" w:rsidP="006112B0">
      <w:pPr>
        <w:suppressAutoHyphens w:val="0"/>
        <w:autoSpaceDE w:val="0"/>
        <w:autoSpaceDN w:val="0"/>
        <w:adjustRightInd w:val="0"/>
        <w:rPr>
          <w:rFonts w:ascii="Tahoma" w:hAnsi="Tahoma" w:cs="Tahoma"/>
          <w:bCs/>
          <w:sz w:val="22"/>
          <w:szCs w:val="22"/>
        </w:rPr>
      </w:pPr>
      <w:r w:rsidRPr="006112B0">
        <w:rPr>
          <w:rFonts w:ascii="Tahoma" w:hAnsi="Tahoma" w:cs="Tahoma"/>
          <w:bCs/>
          <w:sz w:val="22"/>
          <w:szCs w:val="22"/>
        </w:rPr>
        <w:t xml:space="preserve">3 dniowy trening odbędzie się w formie stacjonarnej w miejscu wskazanym przez zamawiającego. Ilość godzin szkoleniowych przeznaczonych na realizację treningu wynosi 24 godziny szkoleniowe, gdzie 1 godzina to 45 minut. </w:t>
      </w:r>
    </w:p>
    <w:p w14:paraId="6E3C9F96" w14:textId="77777777" w:rsidR="00042306" w:rsidRPr="006112B0" w:rsidRDefault="00042306" w:rsidP="00705A83">
      <w:pPr>
        <w:suppressAutoHyphens w:val="0"/>
        <w:autoSpaceDE w:val="0"/>
        <w:autoSpaceDN w:val="0"/>
        <w:adjustRightInd w:val="0"/>
        <w:rPr>
          <w:rFonts w:ascii="Tahoma" w:hAnsi="Tahoma" w:cs="Tahoma"/>
          <w:sz w:val="22"/>
          <w:szCs w:val="22"/>
        </w:rPr>
      </w:pPr>
    </w:p>
    <w:p w14:paraId="7FA155BD" w14:textId="113D4450" w:rsidR="006112B0" w:rsidRPr="00FD142E" w:rsidRDefault="006112B0" w:rsidP="006112B0">
      <w:pPr>
        <w:suppressAutoHyphens w:val="0"/>
        <w:autoSpaceDE w:val="0"/>
        <w:autoSpaceDN w:val="0"/>
        <w:adjustRightInd w:val="0"/>
        <w:rPr>
          <w:rFonts w:ascii="Tahoma" w:hAnsi="Tahoma" w:cs="Tahoma"/>
          <w:sz w:val="22"/>
          <w:szCs w:val="22"/>
        </w:rPr>
      </w:pPr>
      <w:r w:rsidRPr="00FD142E">
        <w:rPr>
          <w:rFonts w:ascii="Tahoma" w:hAnsi="Tahoma" w:cs="Tahoma"/>
          <w:sz w:val="22"/>
          <w:szCs w:val="22"/>
        </w:rPr>
        <w:t xml:space="preserve">Wykonawca zobowiązany będzie do przedstawienia harmonogramu szkolenia z podaniem dokładnego przebiegu szkolenia oraz tematyką. </w:t>
      </w:r>
      <w:bookmarkStart w:id="2" w:name="_Hlk481476948"/>
      <w:r w:rsidRPr="00FD142E">
        <w:rPr>
          <w:rFonts w:ascii="Tahoma" w:hAnsi="Tahoma" w:cs="Tahoma"/>
          <w:sz w:val="22"/>
          <w:szCs w:val="22"/>
        </w:rPr>
        <w:t>Zamawiający finansuje wyżywienie dla trenera na czas trwania szkolenia.</w:t>
      </w:r>
      <w:bookmarkEnd w:id="2"/>
      <w:r w:rsidRPr="00FD142E">
        <w:rPr>
          <w:rFonts w:ascii="Tahoma" w:hAnsi="Tahoma" w:cs="Tahoma"/>
          <w:bCs/>
          <w:sz w:val="22"/>
          <w:szCs w:val="22"/>
        </w:rPr>
        <w:t xml:space="preserve"> Wykonawca w trakcie realizacji przedmiotu zamówienia, </w:t>
      </w:r>
      <w:r w:rsidRPr="00FD142E">
        <w:rPr>
          <w:rFonts w:ascii="Tahoma" w:hAnsi="Tahoma" w:cs="Tahoma"/>
          <w:bCs/>
          <w:sz w:val="22"/>
          <w:szCs w:val="22"/>
        </w:rPr>
        <w:br/>
        <w:t>w szczególności zobowiązany będzie, do: wykonywania czynności będących przedmiotem umowy z należytą starannością, czuwania nad prawidłową realizacją zawartej umowy.</w:t>
      </w:r>
      <w:r w:rsidRPr="00FD142E">
        <w:rPr>
          <w:rFonts w:ascii="Tahoma" w:hAnsi="Tahoma" w:cs="Tahoma"/>
          <w:sz w:val="22"/>
          <w:szCs w:val="22"/>
        </w:rPr>
        <w:t xml:space="preserve"> </w:t>
      </w:r>
      <w:r w:rsidRPr="00FD142E">
        <w:rPr>
          <w:rFonts w:ascii="Tahoma" w:hAnsi="Tahoma" w:cs="Tahoma"/>
          <w:bCs/>
          <w:sz w:val="22"/>
          <w:szCs w:val="22"/>
        </w:rPr>
        <w:t>Wykonawca zobowiązany będzie, pod rygorem odmowy zapłaty za przedmiot zlecenia zamówienia, do przestrzegania postanowień umowy.</w:t>
      </w:r>
      <w:r w:rsidRPr="00FD142E">
        <w:rPr>
          <w:rFonts w:ascii="Tahoma" w:hAnsi="Tahoma" w:cs="Tahoma"/>
          <w:sz w:val="22"/>
          <w:szCs w:val="22"/>
        </w:rPr>
        <w:t xml:space="preserve"> Wykonawca zapewni wysoką jakość świadczonych usług, wysokie kwalifikacje kadry oraz zapewni, że osoba przeprowadzająca trening będzie odpowiadała na potrzeby uczestników projektu. Zamawiający wymaga, aby spotkania były prowadzone przez psychologa posiadającego wyższe wykształcenie (magister psychologii), która posiada co najmniej 2 letnie doświadczenie w pracy z osobami </w:t>
      </w:r>
      <w:r w:rsidRPr="00FD142E">
        <w:rPr>
          <w:rFonts w:ascii="Tahoma" w:hAnsi="Tahoma" w:cs="Tahoma"/>
          <w:sz w:val="22"/>
          <w:szCs w:val="22"/>
        </w:rPr>
        <w:lastRenderedPageBreak/>
        <w:t xml:space="preserve">wykluczonymi społecznie. Osoby bezpośrednio zaangażowane w realizację usługi nie mogą wykonywać przedmiotu usługi w czasie finansowanym ze środków publicznych. </w:t>
      </w:r>
      <w:r w:rsidRPr="00FD142E">
        <w:rPr>
          <w:rFonts w:ascii="Tahoma" w:hAnsi="Tahoma" w:cs="Tahoma"/>
          <w:bCs/>
          <w:sz w:val="22"/>
          <w:szCs w:val="22"/>
        </w:rPr>
        <w:t xml:space="preserve">Wykonawca zapewni potrzebne materiały szkoleniowe do przeprowadzenia treningu dla każdego uczestnika projektu. Wykonawca dostarczy również 1 komplet materiałów szkoleniowych </w:t>
      </w:r>
      <w:r w:rsidR="00FD142E" w:rsidRPr="00FD142E">
        <w:rPr>
          <w:rFonts w:ascii="Tahoma" w:hAnsi="Tahoma" w:cs="Tahoma"/>
          <w:bCs/>
          <w:sz w:val="22"/>
          <w:szCs w:val="22"/>
        </w:rPr>
        <w:t xml:space="preserve">z każdego treningu </w:t>
      </w:r>
      <w:r w:rsidRPr="00FD142E">
        <w:rPr>
          <w:rFonts w:ascii="Tahoma" w:hAnsi="Tahoma" w:cs="Tahoma"/>
          <w:bCs/>
          <w:sz w:val="22"/>
          <w:szCs w:val="22"/>
        </w:rPr>
        <w:t xml:space="preserve">do dokumentacji PCPR </w:t>
      </w:r>
      <w:r w:rsidR="002B3F2E">
        <w:rPr>
          <w:rFonts w:ascii="Tahoma" w:hAnsi="Tahoma" w:cs="Tahoma"/>
          <w:bCs/>
          <w:sz w:val="22"/>
          <w:szCs w:val="22"/>
        </w:rPr>
        <w:t xml:space="preserve">w </w:t>
      </w:r>
      <w:r w:rsidRPr="00FD142E">
        <w:rPr>
          <w:rFonts w:ascii="Tahoma" w:hAnsi="Tahoma" w:cs="Tahoma"/>
          <w:bCs/>
          <w:sz w:val="22"/>
          <w:szCs w:val="22"/>
        </w:rPr>
        <w:t>Olkusz</w:t>
      </w:r>
      <w:r w:rsidR="002B3F2E">
        <w:rPr>
          <w:rFonts w:ascii="Tahoma" w:hAnsi="Tahoma" w:cs="Tahoma"/>
          <w:bCs/>
          <w:sz w:val="22"/>
          <w:szCs w:val="22"/>
        </w:rPr>
        <w:t>u</w:t>
      </w:r>
      <w:r w:rsidRPr="00FD142E">
        <w:rPr>
          <w:rFonts w:ascii="Tahoma" w:hAnsi="Tahoma" w:cs="Tahoma"/>
          <w:bCs/>
          <w:sz w:val="22"/>
          <w:szCs w:val="22"/>
        </w:rPr>
        <w:t>. Wszystkie materiały szkoleniowe muszą być przygotowane zgodnie z wytycznymi dotyczącymi oznaczania projektów w ramach Regionalnego Programu Operacyjnego Województwa Małopolskiego określonymi w dokumencie o nazwie: „Podręcznik wnioskodawcy i beneficjenta programów polityki spójności 2014-2020 w zakresie informacji i promocji. Podstawą do wypłacenia wynagrodzenia będzie faktura lub rachunek i protokół odbioru usługi podpisany przez obie strony umowy.</w:t>
      </w:r>
    </w:p>
    <w:p w14:paraId="6B6323FA" w14:textId="77777777" w:rsidR="006112B0" w:rsidRPr="00FD142E" w:rsidRDefault="006112B0" w:rsidP="006112B0">
      <w:pPr>
        <w:suppressAutoHyphens w:val="0"/>
        <w:autoSpaceDE w:val="0"/>
        <w:autoSpaceDN w:val="0"/>
        <w:adjustRightInd w:val="0"/>
        <w:rPr>
          <w:rFonts w:ascii="Tahoma" w:hAnsi="Tahoma" w:cs="Tahoma"/>
          <w:sz w:val="22"/>
          <w:szCs w:val="22"/>
        </w:rPr>
      </w:pPr>
    </w:p>
    <w:p w14:paraId="55681273" w14:textId="77777777" w:rsidR="006112B0" w:rsidRPr="00FD142E" w:rsidRDefault="006112B0" w:rsidP="006112B0">
      <w:pPr>
        <w:suppressAutoHyphens w:val="0"/>
        <w:autoSpaceDE w:val="0"/>
        <w:autoSpaceDN w:val="0"/>
        <w:adjustRightInd w:val="0"/>
        <w:rPr>
          <w:rFonts w:ascii="Tahoma" w:hAnsi="Tahoma" w:cs="Tahoma"/>
          <w:sz w:val="22"/>
          <w:szCs w:val="22"/>
        </w:rPr>
      </w:pPr>
      <w:r w:rsidRPr="00FD142E">
        <w:rPr>
          <w:rFonts w:ascii="Tahoma" w:hAnsi="Tahoma" w:cs="Tahoma"/>
          <w:sz w:val="22"/>
          <w:szCs w:val="22"/>
        </w:rPr>
        <w:t xml:space="preserve">Podczas prowadzonych treningów z uczestnikami projektu muszą być zachowane wszelkie zasady dotyczące przeciwdziałania rozprzestrzeniania się koronawirusa </w:t>
      </w:r>
      <w:r w:rsidRPr="00FD142E">
        <w:rPr>
          <w:rFonts w:ascii="Tahoma" w:hAnsi="Tahoma" w:cs="Tahoma"/>
          <w:b/>
          <w:bCs/>
          <w:sz w:val="22"/>
          <w:szCs w:val="22"/>
        </w:rPr>
        <w:t xml:space="preserve">SARS-CoV-2 </w:t>
      </w:r>
      <w:r w:rsidRPr="00FD142E">
        <w:rPr>
          <w:rFonts w:ascii="Tahoma" w:hAnsi="Tahoma" w:cs="Tahoma"/>
          <w:sz w:val="22"/>
          <w:szCs w:val="22"/>
        </w:rPr>
        <w:t>zgodnie z obowiązującą ustawą.</w:t>
      </w:r>
    </w:p>
    <w:p w14:paraId="504AE16C" w14:textId="77777777" w:rsidR="00373BCD" w:rsidRDefault="00373BCD" w:rsidP="003517C4">
      <w:pPr>
        <w:spacing w:line="276" w:lineRule="auto"/>
        <w:rPr>
          <w:rFonts w:ascii="Tahoma" w:hAnsi="Tahoma" w:cs="Tahoma"/>
          <w:sz w:val="22"/>
          <w:szCs w:val="22"/>
          <w:lang w:eastAsia="pl-PL"/>
        </w:rPr>
      </w:pPr>
    </w:p>
    <w:p w14:paraId="63B6C027" w14:textId="77777777" w:rsidR="00626EA3" w:rsidRPr="00373BCD" w:rsidRDefault="00626EA3" w:rsidP="00373BCD">
      <w:pPr>
        <w:spacing w:line="276" w:lineRule="auto"/>
        <w:rPr>
          <w:rFonts w:ascii="Tahoma" w:hAnsi="Tahoma" w:cs="Tahoma"/>
          <w:sz w:val="22"/>
          <w:szCs w:val="22"/>
          <w:lang w:eastAsia="pl-PL"/>
        </w:rPr>
      </w:pPr>
      <w:r w:rsidRPr="00601935">
        <w:rPr>
          <w:rFonts w:ascii="Tahoma" w:hAnsi="Tahoma" w:cs="Tahoma"/>
          <w:sz w:val="22"/>
          <w:szCs w:val="22"/>
          <w:lang w:eastAsia="pl-PL"/>
        </w:rPr>
        <w:t>Obowiązek informacyjny wynikający z art. 13 RODO w przypadku zbierania danych osobowych bezpośrednio od osoby fizycznej, której dane dotyczą, w celu związanym z postępowaniem o udzielenie zamówienia publicznego.</w:t>
      </w:r>
    </w:p>
    <w:p w14:paraId="74F682CA" w14:textId="77777777" w:rsidR="00626EA3" w:rsidRPr="003517C4" w:rsidRDefault="00626EA3" w:rsidP="00601935">
      <w:pPr>
        <w:suppressAutoHyphens w:val="0"/>
        <w:spacing w:after="150" w:line="276" w:lineRule="auto"/>
        <w:rPr>
          <w:rFonts w:ascii="Tahoma" w:hAnsi="Tahoma" w:cs="Tahoma"/>
          <w:sz w:val="22"/>
          <w:szCs w:val="22"/>
          <w:lang w:eastAsia="pl-PL"/>
        </w:rPr>
      </w:pPr>
      <w:r w:rsidRPr="003517C4">
        <w:rPr>
          <w:rFonts w:ascii="Tahoma" w:hAnsi="Tahoma" w:cs="Tahoma"/>
          <w:sz w:val="22"/>
          <w:szCs w:val="22"/>
          <w:lang w:eastAsia="pl-PL"/>
        </w:rPr>
        <w:t xml:space="preserve">Zgodnie z art. 13 ust. 1 i 2 </w:t>
      </w:r>
      <w:r w:rsidRPr="003517C4">
        <w:rPr>
          <w:rFonts w:ascii="Tahoma" w:eastAsia="Calibri" w:hAnsi="Tahoma" w:cs="Tahoma"/>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063545">
        <w:rPr>
          <w:rFonts w:ascii="Tahoma" w:hAnsi="Tahoma" w:cs="Tahoma"/>
          <w:sz w:val="22"/>
          <w:szCs w:val="22"/>
          <w:lang w:eastAsia="pl-PL"/>
        </w:rPr>
        <w:t>dalej zwanym RODO</w:t>
      </w:r>
      <w:r w:rsidRPr="003517C4">
        <w:rPr>
          <w:rFonts w:ascii="Tahoma" w:hAnsi="Tahoma" w:cs="Tahoma"/>
          <w:sz w:val="22"/>
          <w:szCs w:val="22"/>
          <w:lang w:eastAsia="pl-PL"/>
        </w:rPr>
        <w:t xml:space="preserve">, informuję, że: </w:t>
      </w:r>
    </w:p>
    <w:p w14:paraId="30046B6E" w14:textId="77777777" w:rsidR="00626EA3" w:rsidRPr="003517C4" w:rsidRDefault="00626EA3" w:rsidP="003517C4">
      <w:pPr>
        <w:numPr>
          <w:ilvl w:val="0"/>
          <w:numId w:val="16"/>
        </w:numPr>
        <w:suppressAutoHyphens w:val="0"/>
        <w:spacing w:after="150"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Administratorem Pani/Pana danych osobowych jest Powiatowe Centrum Pomocy Rodzinie</w:t>
      </w:r>
      <w:r w:rsidRPr="003517C4">
        <w:rPr>
          <w:rFonts w:ascii="Tahoma" w:hAnsi="Tahoma" w:cs="Tahoma"/>
          <w:bCs/>
          <w:sz w:val="22"/>
          <w:szCs w:val="22"/>
          <w:lang w:eastAsia="pl-PL"/>
        </w:rPr>
        <w:t xml:space="preserve"> w Olkuszu z siedzibą </w:t>
      </w:r>
      <w:r w:rsidRPr="003517C4">
        <w:rPr>
          <w:rFonts w:ascii="Tahoma" w:hAnsi="Tahoma" w:cs="Tahoma"/>
          <w:sz w:val="22"/>
          <w:szCs w:val="22"/>
          <w:lang w:eastAsia="pl-PL"/>
        </w:rPr>
        <w:t>przy u</w:t>
      </w:r>
      <w:r w:rsidRPr="003517C4">
        <w:rPr>
          <w:rFonts w:ascii="Tahoma" w:hAnsi="Tahoma" w:cs="Tahoma"/>
          <w:bCs/>
          <w:sz w:val="22"/>
          <w:szCs w:val="22"/>
          <w:lang w:eastAsia="pl-PL"/>
        </w:rPr>
        <w:t>l. Piłsudskiego 21</w:t>
      </w:r>
      <w:r w:rsidRPr="003517C4">
        <w:rPr>
          <w:rFonts w:ascii="Tahoma" w:hAnsi="Tahoma" w:cs="Tahoma"/>
          <w:sz w:val="22"/>
          <w:szCs w:val="22"/>
          <w:lang w:eastAsia="pl-PL"/>
        </w:rPr>
        <w:t xml:space="preserve">, reprezentowane przez Panią Dyrektor </w:t>
      </w:r>
      <w:r w:rsidRPr="003517C4">
        <w:rPr>
          <w:rFonts w:ascii="Tahoma" w:hAnsi="Tahoma" w:cs="Tahoma"/>
          <w:bCs/>
          <w:sz w:val="22"/>
          <w:szCs w:val="22"/>
          <w:lang w:eastAsia="pl-PL"/>
        </w:rPr>
        <w:t>Annę Curyło – Rzepka</w:t>
      </w:r>
      <w:r w:rsidRPr="003517C4">
        <w:rPr>
          <w:rFonts w:ascii="Tahoma" w:hAnsi="Tahoma" w:cs="Tahoma"/>
          <w:sz w:val="22"/>
          <w:szCs w:val="22"/>
          <w:lang w:eastAsia="pl-PL"/>
        </w:rPr>
        <w:t xml:space="preserve">,  NIP: 637-184-71-65 ,  tel. </w:t>
      </w:r>
      <w:bookmarkStart w:id="3" w:name="__DdeLink__13081_730387139"/>
      <w:bookmarkStart w:id="4" w:name="__DdeLink__1502_3351634760"/>
      <w:r w:rsidRPr="003517C4">
        <w:rPr>
          <w:rFonts w:ascii="Tahoma" w:hAnsi="Tahoma" w:cs="Tahoma"/>
          <w:sz w:val="22"/>
          <w:szCs w:val="22"/>
          <w:lang w:eastAsia="pl-PL"/>
        </w:rPr>
        <w:t>3</w:t>
      </w:r>
      <w:bookmarkEnd w:id="3"/>
      <w:bookmarkEnd w:id="4"/>
      <w:r w:rsidRPr="003517C4">
        <w:rPr>
          <w:rFonts w:ascii="Tahoma" w:hAnsi="Tahoma" w:cs="Tahoma"/>
          <w:sz w:val="22"/>
          <w:szCs w:val="22"/>
          <w:lang w:eastAsia="pl-PL"/>
        </w:rPr>
        <w:t xml:space="preserve">2 641-32-92 , strona internetowa: pcpr.olkusz.pl, e-mail: </w:t>
      </w:r>
      <w:hyperlink r:id="rId10" w:history="1">
        <w:r w:rsidRPr="003517C4">
          <w:rPr>
            <w:rFonts w:ascii="Tahoma" w:hAnsi="Tahoma" w:cs="Tahoma"/>
            <w:color w:val="0000FF" w:themeColor="hyperlink"/>
            <w:sz w:val="22"/>
            <w:szCs w:val="22"/>
            <w:u w:val="single"/>
            <w:lang w:eastAsia="pl-PL"/>
          </w:rPr>
          <w:t>pcprolkusz@wp.pl</w:t>
        </w:r>
      </w:hyperlink>
      <w:r w:rsidRPr="003517C4">
        <w:rPr>
          <w:rFonts w:ascii="Tahoma" w:hAnsi="Tahoma" w:cs="Tahoma"/>
          <w:sz w:val="22"/>
          <w:szCs w:val="22"/>
          <w:lang w:eastAsia="pl-PL"/>
        </w:rPr>
        <w:t xml:space="preserve">. </w:t>
      </w:r>
    </w:p>
    <w:p w14:paraId="349A321B" w14:textId="77777777" w:rsidR="00626EA3" w:rsidRPr="003517C4" w:rsidRDefault="00626EA3" w:rsidP="003517C4">
      <w:pPr>
        <w:numPr>
          <w:ilvl w:val="0"/>
          <w:numId w:val="16"/>
        </w:numPr>
        <w:suppressAutoHyphens w:val="0"/>
        <w:spacing w:after="150"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 xml:space="preserve">We wszelkich sprawach związanych z przetwarzaniem danych osobowych przez Administratora danych mogą Państwo uzyskać informację, kontaktując się z Inspektorem Ochrony Danych </w:t>
      </w:r>
      <w:r w:rsidR="00601935">
        <w:rPr>
          <w:rFonts w:ascii="Tahoma" w:hAnsi="Tahoma" w:cs="Tahoma"/>
          <w:sz w:val="22"/>
          <w:szCs w:val="22"/>
          <w:lang w:eastAsia="pl-PL"/>
        </w:rPr>
        <w:t>–</w:t>
      </w:r>
      <w:r w:rsidRPr="003517C4">
        <w:rPr>
          <w:rFonts w:ascii="Tahoma" w:hAnsi="Tahoma" w:cs="Tahoma"/>
          <w:sz w:val="22"/>
          <w:szCs w:val="22"/>
          <w:lang w:eastAsia="pl-PL"/>
        </w:rPr>
        <w:t xml:space="preserve"> </w:t>
      </w:r>
      <w:r w:rsidR="00601935">
        <w:rPr>
          <w:rFonts w:ascii="Tahoma" w:hAnsi="Tahoma" w:cs="Tahoma"/>
          <w:sz w:val="22"/>
          <w:szCs w:val="22"/>
          <w:lang w:eastAsia="pl-PL"/>
        </w:rPr>
        <w:t>Kornelia Zaporowska</w:t>
      </w:r>
      <w:r w:rsidRPr="003517C4">
        <w:rPr>
          <w:rFonts w:ascii="Tahoma" w:hAnsi="Tahoma" w:cs="Tahoma"/>
          <w:sz w:val="22"/>
          <w:szCs w:val="22"/>
          <w:lang w:eastAsia="pl-PL"/>
        </w:rPr>
        <w:t xml:space="preserve"> – poprzez pocztę elektron</w:t>
      </w:r>
      <w:r w:rsidR="006B305C" w:rsidRPr="003517C4">
        <w:rPr>
          <w:rFonts w:ascii="Tahoma" w:hAnsi="Tahoma" w:cs="Tahoma"/>
          <w:sz w:val="22"/>
          <w:szCs w:val="22"/>
          <w:lang w:eastAsia="pl-PL"/>
        </w:rPr>
        <w:t>i</w:t>
      </w:r>
      <w:r w:rsidRPr="003517C4">
        <w:rPr>
          <w:rFonts w:ascii="Tahoma" w:hAnsi="Tahoma" w:cs="Tahoma"/>
          <w:sz w:val="22"/>
          <w:szCs w:val="22"/>
          <w:lang w:eastAsia="pl-PL"/>
        </w:rPr>
        <w:t xml:space="preserve">czną: </w:t>
      </w:r>
      <w:hyperlink r:id="rId11" w:history="1">
        <w:r w:rsidR="00601935" w:rsidRPr="00623CB1">
          <w:rPr>
            <w:rStyle w:val="Hipercze"/>
            <w:rFonts w:ascii="Tahoma" w:hAnsi="Tahoma" w:cs="Tahoma"/>
            <w:sz w:val="22"/>
            <w:szCs w:val="22"/>
            <w:lang w:eastAsia="pl-PL"/>
          </w:rPr>
          <w:t>kornelia@informatics.jaworzno.pl</w:t>
        </w:r>
      </w:hyperlink>
    </w:p>
    <w:p w14:paraId="1A80F2CE" w14:textId="266FD331" w:rsidR="00626EA3" w:rsidRPr="003517C4" w:rsidRDefault="00626EA3" w:rsidP="003517C4">
      <w:pPr>
        <w:overflowPunct w:val="0"/>
        <w:autoSpaceDE w:val="0"/>
        <w:textAlignment w:val="baseline"/>
        <w:rPr>
          <w:rFonts w:ascii="Tahoma" w:hAnsi="Tahoma" w:cs="Tahoma"/>
          <w:b/>
          <w:i/>
          <w:sz w:val="22"/>
          <w:szCs w:val="22"/>
          <w:lang w:eastAsia="pl-PL"/>
        </w:rPr>
      </w:pPr>
      <w:r w:rsidRPr="003517C4">
        <w:rPr>
          <w:rFonts w:ascii="Tahoma" w:hAnsi="Tahoma" w:cs="Tahoma"/>
          <w:sz w:val="22"/>
          <w:szCs w:val="22"/>
          <w:lang w:eastAsia="pl-PL"/>
        </w:rPr>
        <w:t xml:space="preserve">Pani/Pana dane osobowe przetwarzane będą na podstawie ustawy z dnia 29 stycznia 2004r. Prawo zamówień publicznych w celu </w:t>
      </w:r>
      <w:r w:rsidRPr="003517C4">
        <w:rPr>
          <w:rFonts w:ascii="Tahoma" w:eastAsia="Calibri" w:hAnsi="Tahoma" w:cs="Tahoma"/>
          <w:sz w:val="22"/>
          <w:szCs w:val="22"/>
          <w:lang w:eastAsia="en-US"/>
        </w:rPr>
        <w:t xml:space="preserve">związanym z postępowaniem o udzielenie zamówienia publicznego w trybie </w:t>
      </w:r>
      <w:r w:rsidR="006B0E7B" w:rsidRPr="003517C4">
        <w:rPr>
          <w:rFonts w:ascii="Tahoma" w:eastAsia="Calibri" w:hAnsi="Tahoma" w:cs="Tahoma"/>
          <w:sz w:val="22"/>
          <w:szCs w:val="22"/>
          <w:lang w:eastAsia="en-US"/>
        </w:rPr>
        <w:t>zapytania ofertowego</w:t>
      </w:r>
      <w:r w:rsidRPr="003517C4">
        <w:rPr>
          <w:rFonts w:ascii="Tahoma" w:eastAsia="Calibri" w:hAnsi="Tahoma" w:cs="Tahoma"/>
          <w:sz w:val="22"/>
          <w:szCs w:val="22"/>
          <w:lang w:eastAsia="en-US"/>
        </w:rPr>
        <w:t xml:space="preserve"> na </w:t>
      </w:r>
      <w:r w:rsidR="007265B5" w:rsidRPr="003517C4">
        <w:rPr>
          <w:rFonts w:ascii="Tahoma" w:eastAsia="Calibri" w:hAnsi="Tahoma" w:cs="Tahoma"/>
          <w:sz w:val="22"/>
          <w:szCs w:val="22"/>
          <w:lang w:eastAsia="en-US"/>
        </w:rPr>
        <w:t xml:space="preserve">usługę </w:t>
      </w:r>
      <w:r w:rsidRPr="003517C4">
        <w:rPr>
          <w:rFonts w:ascii="Tahoma" w:eastAsia="Calibri" w:hAnsi="Tahoma" w:cs="Tahoma"/>
          <w:sz w:val="22"/>
          <w:szCs w:val="22"/>
          <w:lang w:eastAsia="en-US"/>
        </w:rPr>
        <w:t xml:space="preserve">w ramach </w:t>
      </w:r>
      <w:r w:rsidRPr="003517C4">
        <w:rPr>
          <w:rFonts w:ascii="Tahoma" w:hAnsi="Tahoma" w:cs="Tahoma"/>
          <w:sz w:val="22"/>
          <w:szCs w:val="22"/>
        </w:rPr>
        <w:t>zadania:</w:t>
      </w:r>
      <w:r w:rsidR="003517C4">
        <w:rPr>
          <w:rFonts w:ascii="Tahoma" w:hAnsi="Tahoma" w:cs="Tahoma"/>
          <w:sz w:val="22"/>
          <w:szCs w:val="22"/>
          <w:lang w:eastAsia="pl-PL"/>
        </w:rPr>
        <w:t xml:space="preserve"> </w:t>
      </w:r>
      <w:r w:rsidR="007265B5" w:rsidRPr="003517C4">
        <w:rPr>
          <w:rFonts w:ascii="Tahoma" w:hAnsi="Tahoma" w:cs="Tahoma"/>
          <w:sz w:val="22"/>
          <w:szCs w:val="22"/>
          <w:lang w:eastAsia="pl-PL"/>
        </w:rPr>
        <w:t>Identyfikacja indywidualnych potrzeb oraz po</w:t>
      </w:r>
      <w:r w:rsidR="003517C4">
        <w:rPr>
          <w:rFonts w:ascii="Tahoma" w:hAnsi="Tahoma" w:cs="Tahoma"/>
          <w:sz w:val="22"/>
          <w:szCs w:val="22"/>
          <w:lang w:eastAsia="pl-PL"/>
        </w:rPr>
        <w:t>tencjałów uczestników projektu pn. Aktywni razem</w:t>
      </w:r>
      <w:r w:rsidR="007265B5" w:rsidRPr="003517C4">
        <w:rPr>
          <w:rFonts w:ascii="Tahoma" w:hAnsi="Tahoma" w:cs="Tahoma"/>
          <w:sz w:val="22"/>
          <w:szCs w:val="22"/>
          <w:lang w:eastAsia="pl-PL"/>
        </w:rPr>
        <w:t xml:space="preserve"> w roku 20</w:t>
      </w:r>
      <w:r w:rsidR="00BF34C1" w:rsidRPr="003517C4">
        <w:rPr>
          <w:rFonts w:ascii="Tahoma" w:hAnsi="Tahoma" w:cs="Tahoma"/>
          <w:sz w:val="22"/>
          <w:szCs w:val="22"/>
          <w:lang w:eastAsia="pl-PL"/>
        </w:rPr>
        <w:t>20</w:t>
      </w:r>
      <w:r w:rsidR="007265B5" w:rsidRPr="003517C4">
        <w:rPr>
          <w:rFonts w:ascii="Tahoma" w:hAnsi="Tahoma" w:cs="Tahoma"/>
          <w:sz w:val="22"/>
          <w:szCs w:val="22"/>
          <w:lang w:eastAsia="pl-PL"/>
        </w:rPr>
        <w:t xml:space="preserve"> realizowanego przez Powiatowe Centrum Pomocy Rodzinie w Olkuszu w ramach Regionalnego Programu Operacyjnego  Województwa Małopolskiego 2014-2020</w:t>
      </w:r>
      <w:r w:rsidR="003517C4">
        <w:rPr>
          <w:rFonts w:ascii="Tahoma" w:hAnsi="Tahoma" w:cs="Tahoma"/>
          <w:sz w:val="22"/>
          <w:szCs w:val="22"/>
          <w:lang w:eastAsia="pl-PL"/>
        </w:rPr>
        <w:t>.</w:t>
      </w:r>
      <w:r w:rsidRPr="003517C4">
        <w:rPr>
          <w:rFonts w:ascii="Tahoma" w:eastAsia="Calibri" w:hAnsi="Tahoma" w:cs="Tahoma"/>
          <w:sz w:val="22"/>
          <w:szCs w:val="22"/>
          <w:lang w:eastAsia="en-US"/>
        </w:rPr>
        <w:t xml:space="preserve"> </w:t>
      </w:r>
      <w:r w:rsidR="007265B5" w:rsidRPr="003517C4">
        <w:rPr>
          <w:rFonts w:ascii="Tahoma" w:eastAsia="Calibri" w:hAnsi="Tahoma" w:cs="Tahoma"/>
          <w:sz w:val="22"/>
          <w:szCs w:val="22"/>
          <w:lang w:eastAsia="en-US"/>
        </w:rPr>
        <w:br/>
      </w:r>
      <w:r w:rsidRPr="003517C4">
        <w:rPr>
          <w:rFonts w:ascii="Tahoma" w:eastAsia="Calibri" w:hAnsi="Tahoma" w:cs="Tahoma"/>
          <w:sz w:val="22"/>
          <w:szCs w:val="22"/>
          <w:lang w:eastAsia="en-US"/>
        </w:rPr>
        <w:t xml:space="preserve">Znak sprawy </w:t>
      </w:r>
      <w:r w:rsidR="00A611FB" w:rsidRPr="003517C4">
        <w:rPr>
          <w:rFonts w:ascii="Tahoma" w:hAnsi="Tahoma" w:cs="Tahoma"/>
          <w:sz w:val="22"/>
          <w:szCs w:val="22"/>
        </w:rPr>
        <w:t>PCPR.252</w:t>
      </w:r>
      <w:r w:rsidR="00160E3B">
        <w:rPr>
          <w:rFonts w:ascii="Tahoma" w:hAnsi="Tahoma" w:cs="Tahoma"/>
          <w:sz w:val="22"/>
          <w:szCs w:val="22"/>
        </w:rPr>
        <w:t>.100</w:t>
      </w:r>
      <w:r w:rsidR="00617294" w:rsidRPr="00652578">
        <w:rPr>
          <w:rFonts w:ascii="Tahoma" w:hAnsi="Tahoma" w:cs="Tahoma"/>
          <w:sz w:val="22"/>
          <w:szCs w:val="22"/>
        </w:rPr>
        <w:t>.</w:t>
      </w:r>
      <w:r w:rsidR="00BF34C1" w:rsidRPr="003517C4">
        <w:rPr>
          <w:rFonts w:ascii="Tahoma" w:hAnsi="Tahoma" w:cs="Tahoma"/>
          <w:sz w:val="22"/>
          <w:szCs w:val="22"/>
        </w:rPr>
        <w:t>202</w:t>
      </w:r>
      <w:r w:rsidR="00601935">
        <w:rPr>
          <w:rFonts w:ascii="Tahoma" w:hAnsi="Tahoma" w:cs="Tahoma"/>
          <w:sz w:val="22"/>
          <w:szCs w:val="22"/>
        </w:rPr>
        <w:t>1</w:t>
      </w:r>
      <w:r w:rsidR="007265B5" w:rsidRPr="003517C4">
        <w:rPr>
          <w:rFonts w:ascii="Tahoma" w:hAnsi="Tahoma" w:cs="Tahoma"/>
          <w:sz w:val="22"/>
          <w:szCs w:val="22"/>
        </w:rPr>
        <w:t>.</w:t>
      </w:r>
    </w:p>
    <w:p w14:paraId="5FEF76C4" w14:textId="77777777" w:rsidR="00626EA3" w:rsidRPr="003517C4" w:rsidRDefault="00626EA3" w:rsidP="003517C4">
      <w:pPr>
        <w:numPr>
          <w:ilvl w:val="0"/>
          <w:numId w:val="17"/>
        </w:numPr>
        <w:suppressAutoHyphens w:val="0"/>
        <w:spacing w:before="100" w:beforeAutospacing="1"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 xml:space="preserve">odbiorcami Pani/Pana danych osobowych będą osoby lub podmioty, którym udostępniona zostanie dokumentacja postępowania w oparciu o art. 8 oraz art. 96 ust. </w:t>
      </w:r>
      <w:r w:rsidR="00E51236" w:rsidRPr="003517C4">
        <w:rPr>
          <w:rFonts w:ascii="Tahoma" w:hAnsi="Tahoma" w:cs="Tahoma"/>
          <w:sz w:val="22"/>
          <w:szCs w:val="22"/>
          <w:lang w:eastAsia="pl-PL"/>
        </w:rPr>
        <w:t>5</w:t>
      </w:r>
      <w:r w:rsidRPr="003517C4">
        <w:rPr>
          <w:rFonts w:ascii="Tahoma" w:hAnsi="Tahoma" w:cs="Tahoma"/>
          <w:sz w:val="22"/>
          <w:szCs w:val="22"/>
          <w:lang w:eastAsia="pl-PL"/>
        </w:rPr>
        <w:t xml:space="preserve"> ustawy z dnia 29 stycznia 2004 r. – Prawo zamówień publicznych;</w:t>
      </w:r>
    </w:p>
    <w:p w14:paraId="00AC244F" w14:textId="77777777" w:rsidR="00626EA3" w:rsidRPr="003517C4" w:rsidRDefault="00626EA3" w:rsidP="003517C4">
      <w:pPr>
        <w:numPr>
          <w:ilvl w:val="0"/>
          <w:numId w:val="17"/>
        </w:numPr>
        <w:suppressAutoHyphens w:val="0"/>
        <w:spacing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 xml:space="preserve">Pani/Pana dane osobowe będą przechowywane, zgodnie z art. 97 ust. 1 ww. ustawy, przez okres 4 lat od dnia zakończenia postępowania o udzielenie zamówienia, a jeżeli </w:t>
      </w:r>
      <w:r w:rsidRPr="003517C4">
        <w:rPr>
          <w:rFonts w:ascii="Tahoma" w:hAnsi="Tahoma" w:cs="Tahoma"/>
          <w:sz w:val="22"/>
          <w:szCs w:val="22"/>
          <w:lang w:eastAsia="pl-PL"/>
        </w:rPr>
        <w:lastRenderedPageBreak/>
        <w:t>czas trwania umowy przekracza 4 lata, okres przechowywania obejmuje cały czas trwania umowy. W przypadku postępowań dofinansowywanych ze środków pochodzących z budżetu unii europejskiej dokumentacja przechowywana będzie zgodnie z art. 6 ust. 1 pkt f RODO zgodnie z okresem wynikającym z obowiązku przechowywania dokumentacji projektu;</w:t>
      </w:r>
    </w:p>
    <w:p w14:paraId="66F99BC6" w14:textId="77777777" w:rsidR="00626EA3" w:rsidRPr="003517C4" w:rsidRDefault="00626EA3" w:rsidP="003517C4">
      <w:pPr>
        <w:numPr>
          <w:ilvl w:val="0"/>
          <w:numId w:val="17"/>
        </w:numPr>
        <w:suppressAutoHyphens w:val="0"/>
        <w:spacing w:line="276" w:lineRule="auto"/>
        <w:ind w:left="426" w:hanging="426"/>
        <w:contextualSpacing/>
        <w:rPr>
          <w:rFonts w:ascii="Tahoma" w:hAnsi="Tahoma" w:cs="Tahoma"/>
          <w:sz w:val="22"/>
          <w:szCs w:val="22"/>
          <w:lang w:eastAsia="pl-PL"/>
        </w:rPr>
      </w:pPr>
      <w:r w:rsidRPr="003517C4">
        <w:rPr>
          <w:rFonts w:ascii="Tahoma" w:hAnsi="Tahoma" w:cs="Tahoma"/>
          <w:sz w:val="22"/>
          <w:szCs w:val="22"/>
          <w:lang w:eastAsia="pl-PL"/>
        </w:rPr>
        <w:t xml:space="preserve">obowiązek podania danych osobowych jest wymogiem ustawowym określonym </w:t>
      </w:r>
      <w:r w:rsidRPr="003517C4">
        <w:rPr>
          <w:rFonts w:ascii="Tahoma" w:hAnsi="Tahoma" w:cs="Tahoma"/>
          <w:sz w:val="22"/>
          <w:szCs w:val="22"/>
          <w:lang w:eastAsia="pl-PL"/>
        </w:rPr>
        <w:br/>
        <w:t>w przepisach ww. ustawy związany z udziałem w postępowaniu o udzielenie zamówienia publicznego;</w:t>
      </w:r>
    </w:p>
    <w:p w14:paraId="10D9FA2A" w14:textId="77777777" w:rsidR="00626EA3" w:rsidRPr="003517C4" w:rsidRDefault="00626EA3" w:rsidP="003517C4">
      <w:pPr>
        <w:numPr>
          <w:ilvl w:val="0"/>
          <w:numId w:val="17"/>
        </w:numPr>
        <w:suppressAutoHyphens w:val="0"/>
        <w:spacing w:line="276" w:lineRule="auto"/>
        <w:ind w:left="426" w:hanging="426"/>
        <w:contextualSpacing/>
        <w:rPr>
          <w:rFonts w:ascii="Tahoma" w:eastAsia="Calibri" w:hAnsi="Tahoma" w:cs="Tahoma"/>
          <w:sz w:val="22"/>
          <w:szCs w:val="22"/>
          <w:lang w:eastAsia="en-US"/>
        </w:rPr>
      </w:pPr>
      <w:r w:rsidRPr="003517C4">
        <w:rPr>
          <w:rFonts w:ascii="Tahoma" w:hAnsi="Tahoma" w:cs="Tahoma"/>
          <w:sz w:val="22"/>
          <w:szCs w:val="22"/>
          <w:lang w:eastAsia="pl-PL"/>
        </w:rPr>
        <w:t xml:space="preserve">w odniesieniu do Pani/Pana danych osobowych decyzje nie będą podejmowane </w:t>
      </w:r>
      <w:r w:rsidR="00951E3B">
        <w:rPr>
          <w:rFonts w:ascii="Tahoma" w:hAnsi="Tahoma" w:cs="Tahoma"/>
          <w:sz w:val="22"/>
          <w:szCs w:val="22"/>
          <w:lang w:eastAsia="pl-PL"/>
        </w:rPr>
        <w:br/>
      </w:r>
      <w:r w:rsidRPr="003517C4">
        <w:rPr>
          <w:rFonts w:ascii="Tahoma" w:hAnsi="Tahoma" w:cs="Tahoma"/>
          <w:sz w:val="22"/>
          <w:szCs w:val="22"/>
          <w:lang w:eastAsia="pl-PL"/>
        </w:rPr>
        <w:t>w sposób zautomatyzowany, stosowanie do art. 22 RODO;</w:t>
      </w:r>
    </w:p>
    <w:p w14:paraId="155EC62C" w14:textId="77777777" w:rsidR="00626EA3" w:rsidRPr="003517C4" w:rsidRDefault="00626EA3" w:rsidP="003517C4">
      <w:pPr>
        <w:numPr>
          <w:ilvl w:val="0"/>
          <w:numId w:val="17"/>
        </w:numPr>
        <w:suppressAutoHyphens w:val="0"/>
        <w:spacing w:after="100" w:afterAutospacing="1" w:line="276" w:lineRule="auto"/>
        <w:ind w:left="426" w:hanging="426"/>
        <w:contextualSpacing/>
        <w:rPr>
          <w:rFonts w:ascii="Tahoma" w:hAnsi="Tahoma" w:cs="Tahoma"/>
          <w:color w:val="00B0F0"/>
          <w:sz w:val="22"/>
          <w:szCs w:val="22"/>
          <w:lang w:eastAsia="pl-PL"/>
        </w:rPr>
      </w:pPr>
      <w:r w:rsidRPr="003517C4">
        <w:rPr>
          <w:rFonts w:ascii="Tahoma" w:hAnsi="Tahoma" w:cs="Tahoma"/>
          <w:sz w:val="22"/>
          <w:szCs w:val="22"/>
          <w:lang w:eastAsia="pl-PL"/>
        </w:rPr>
        <w:t>posiada Pani/Pan:</w:t>
      </w:r>
    </w:p>
    <w:p w14:paraId="6FE54033" w14:textId="77777777" w:rsidR="00626EA3" w:rsidRPr="003517C4" w:rsidRDefault="00626EA3" w:rsidP="003517C4">
      <w:pPr>
        <w:numPr>
          <w:ilvl w:val="0"/>
          <w:numId w:val="18"/>
        </w:numPr>
        <w:suppressAutoHyphens w:val="0"/>
        <w:spacing w:before="100" w:beforeAutospacing="1" w:line="276" w:lineRule="auto"/>
        <w:ind w:left="709" w:hanging="283"/>
        <w:contextualSpacing/>
        <w:rPr>
          <w:rFonts w:ascii="Tahoma" w:hAnsi="Tahoma" w:cs="Tahoma"/>
          <w:color w:val="00B0F0"/>
          <w:sz w:val="22"/>
          <w:szCs w:val="22"/>
          <w:lang w:eastAsia="pl-PL"/>
        </w:rPr>
      </w:pPr>
      <w:r w:rsidRPr="003517C4">
        <w:rPr>
          <w:rFonts w:ascii="Tahoma" w:hAnsi="Tahoma" w:cs="Tahoma"/>
          <w:sz w:val="22"/>
          <w:szCs w:val="22"/>
          <w:lang w:eastAsia="pl-PL"/>
        </w:rPr>
        <w:t>na podstawie art. 15 RODO prawo dostępu do danych osobowych Pani/Pana dotyczących;</w:t>
      </w:r>
    </w:p>
    <w:p w14:paraId="48DCE9E6" w14:textId="77777777" w:rsidR="00626EA3" w:rsidRPr="003517C4" w:rsidRDefault="00626EA3" w:rsidP="003517C4">
      <w:pPr>
        <w:numPr>
          <w:ilvl w:val="0"/>
          <w:numId w:val="18"/>
        </w:numPr>
        <w:suppressAutoHyphens w:val="0"/>
        <w:spacing w:line="276" w:lineRule="auto"/>
        <w:ind w:left="709" w:hanging="283"/>
        <w:contextualSpacing/>
        <w:rPr>
          <w:rFonts w:ascii="Tahoma" w:hAnsi="Tahoma" w:cs="Tahoma"/>
          <w:sz w:val="22"/>
          <w:szCs w:val="22"/>
          <w:lang w:eastAsia="pl-PL"/>
        </w:rPr>
      </w:pPr>
      <w:r w:rsidRPr="003517C4">
        <w:rPr>
          <w:rFonts w:ascii="Tahoma" w:hAnsi="Tahoma" w:cs="Tahoma"/>
          <w:sz w:val="22"/>
          <w:szCs w:val="22"/>
          <w:lang w:eastAsia="pl-PL"/>
        </w:rPr>
        <w:t>na podstawie art. 16 RODO prawo do sprostowania Pani/Pana danych osobowych;</w:t>
      </w:r>
    </w:p>
    <w:p w14:paraId="5E0602AE" w14:textId="77777777" w:rsidR="00626EA3" w:rsidRPr="003517C4" w:rsidRDefault="00626EA3" w:rsidP="003517C4">
      <w:pPr>
        <w:numPr>
          <w:ilvl w:val="0"/>
          <w:numId w:val="18"/>
        </w:numPr>
        <w:suppressAutoHyphens w:val="0"/>
        <w:spacing w:line="276" w:lineRule="auto"/>
        <w:ind w:left="709" w:hanging="283"/>
        <w:contextualSpacing/>
        <w:rPr>
          <w:rFonts w:ascii="Tahoma" w:hAnsi="Tahoma" w:cs="Tahoma"/>
          <w:sz w:val="22"/>
          <w:szCs w:val="22"/>
          <w:lang w:eastAsia="pl-PL"/>
        </w:rPr>
      </w:pPr>
      <w:r w:rsidRPr="003517C4">
        <w:rPr>
          <w:rFonts w:ascii="Tahoma" w:hAnsi="Tahoma" w:cs="Tahoma"/>
          <w:sz w:val="22"/>
          <w:szCs w:val="22"/>
          <w:lang w:eastAsia="pl-PL"/>
        </w:rPr>
        <w:t xml:space="preserve">na podstawie art. 18 RODO prawo żądania od administratora ograniczenia przetwarzania danych osobowych z zastrzeżeniem przypadków, o których mowa </w:t>
      </w:r>
      <w:r w:rsidRPr="003517C4">
        <w:rPr>
          <w:rFonts w:ascii="Tahoma" w:hAnsi="Tahoma" w:cs="Tahoma"/>
          <w:sz w:val="22"/>
          <w:szCs w:val="22"/>
          <w:lang w:eastAsia="pl-PL"/>
        </w:rPr>
        <w:br/>
        <w:t xml:space="preserve">w art. 18 ust. 2 RODO;  </w:t>
      </w:r>
    </w:p>
    <w:p w14:paraId="27A1BD28" w14:textId="77777777" w:rsidR="00626EA3" w:rsidRPr="003517C4" w:rsidRDefault="00626EA3" w:rsidP="003517C4">
      <w:pPr>
        <w:numPr>
          <w:ilvl w:val="0"/>
          <w:numId w:val="18"/>
        </w:numPr>
        <w:suppressAutoHyphens w:val="0"/>
        <w:spacing w:after="100" w:afterAutospacing="1" w:line="276" w:lineRule="auto"/>
        <w:ind w:left="709" w:hanging="283"/>
        <w:contextualSpacing/>
        <w:rPr>
          <w:rFonts w:ascii="Tahoma" w:hAnsi="Tahoma" w:cs="Tahoma"/>
          <w:i/>
          <w:color w:val="00B0F0"/>
          <w:sz w:val="22"/>
          <w:szCs w:val="22"/>
          <w:lang w:eastAsia="pl-PL"/>
        </w:rPr>
      </w:pPr>
      <w:r w:rsidRPr="003517C4">
        <w:rPr>
          <w:rFonts w:ascii="Tahoma" w:hAnsi="Tahoma" w:cs="Tahoma"/>
          <w:sz w:val="22"/>
          <w:szCs w:val="22"/>
          <w:lang w:eastAsia="pl-PL"/>
        </w:rPr>
        <w:t>prawo do wniesienia skargi do Prezesa Urzędu Ochrony Danych Osobowych, gdy uzna Pani/Pan, że przetwarzanie danych osobowych Pani/Pana dotyczących narusza przepisy RODO;</w:t>
      </w:r>
    </w:p>
    <w:p w14:paraId="02E2693F" w14:textId="77777777" w:rsidR="00626EA3" w:rsidRPr="003517C4" w:rsidRDefault="00626EA3" w:rsidP="003517C4">
      <w:pPr>
        <w:numPr>
          <w:ilvl w:val="0"/>
          <w:numId w:val="17"/>
        </w:numPr>
        <w:suppressAutoHyphens w:val="0"/>
        <w:spacing w:before="100" w:beforeAutospacing="1" w:after="100" w:afterAutospacing="1" w:line="276" w:lineRule="auto"/>
        <w:ind w:left="426" w:hanging="426"/>
        <w:contextualSpacing/>
        <w:rPr>
          <w:rFonts w:ascii="Tahoma" w:hAnsi="Tahoma" w:cs="Tahoma"/>
          <w:i/>
          <w:color w:val="00B0F0"/>
          <w:sz w:val="22"/>
          <w:szCs w:val="22"/>
          <w:lang w:eastAsia="pl-PL"/>
        </w:rPr>
      </w:pPr>
      <w:r w:rsidRPr="003517C4">
        <w:rPr>
          <w:rFonts w:ascii="Tahoma" w:hAnsi="Tahoma" w:cs="Tahoma"/>
          <w:sz w:val="22"/>
          <w:szCs w:val="22"/>
          <w:lang w:eastAsia="pl-PL"/>
        </w:rPr>
        <w:t>nie przysługuje Pani/Panu:</w:t>
      </w:r>
    </w:p>
    <w:p w14:paraId="42EC54D4" w14:textId="77777777" w:rsidR="00626EA3" w:rsidRPr="003517C4" w:rsidRDefault="00626EA3" w:rsidP="003517C4">
      <w:pPr>
        <w:numPr>
          <w:ilvl w:val="0"/>
          <w:numId w:val="19"/>
        </w:numPr>
        <w:suppressAutoHyphens w:val="0"/>
        <w:spacing w:before="100" w:beforeAutospacing="1" w:line="276" w:lineRule="auto"/>
        <w:ind w:left="709" w:hanging="283"/>
        <w:contextualSpacing/>
        <w:rPr>
          <w:rFonts w:ascii="Tahoma" w:hAnsi="Tahoma" w:cs="Tahoma"/>
          <w:i/>
          <w:color w:val="00B0F0"/>
          <w:sz w:val="22"/>
          <w:szCs w:val="22"/>
          <w:lang w:eastAsia="pl-PL"/>
        </w:rPr>
      </w:pPr>
      <w:r w:rsidRPr="003517C4">
        <w:rPr>
          <w:rFonts w:ascii="Tahoma" w:hAnsi="Tahoma" w:cs="Tahoma"/>
          <w:sz w:val="22"/>
          <w:szCs w:val="22"/>
          <w:lang w:eastAsia="pl-PL"/>
        </w:rPr>
        <w:t>w związku z art. 17 ust. 3 lit. b, d lub e RODO prawo do usunięcia danych osobowych;</w:t>
      </w:r>
    </w:p>
    <w:p w14:paraId="7F7F12AB" w14:textId="77777777" w:rsidR="00626EA3" w:rsidRPr="003517C4" w:rsidRDefault="00626EA3" w:rsidP="003517C4">
      <w:pPr>
        <w:numPr>
          <w:ilvl w:val="0"/>
          <w:numId w:val="19"/>
        </w:numPr>
        <w:suppressAutoHyphens w:val="0"/>
        <w:spacing w:line="276" w:lineRule="auto"/>
        <w:ind w:left="709" w:hanging="283"/>
        <w:contextualSpacing/>
        <w:rPr>
          <w:rFonts w:ascii="Tahoma" w:hAnsi="Tahoma" w:cs="Tahoma"/>
          <w:b/>
          <w:i/>
          <w:sz w:val="22"/>
          <w:szCs w:val="22"/>
          <w:lang w:eastAsia="pl-PL"/>
        </w:rPr>
      </w:pPr>
      <w:r w:rsidRPr="003517C4">
        <w:rPr>
          <w:rFonts w:ascii="Tahoma" w:hAnsi="Tahoma" w:cs="Tahoma"/>
          <w:sz w:val="22"/>
          <w:szCs w:val="22"/>
          <w:lang w:eastAsia="pl-PL"/>
        </w:rPr>
        <w:t>prawo do przenoszenia danych osobowych, o którym mowa w art. 20 RODO;</w:t>
      </w:r>
    </w:p>
    <w:p w14:paraId="48FC302B" w14:textId="77777777" w:rsidR="004C26C0" w:rsidRPr="00281CB1" w:rsidRDefault="00626EA3" w:rsidP="00281CB1">
      <w:pPr>
        <w:numPr>
          <w:ilvl w:val="0"/>
          <w:numId w:val="19"/>
        </w:numPr>
        <w:suppressAutoHyphens w:val="0"/>
        <w:spacing w:after="100" w:afterAutospacing="1" w:line="276" w:lineRule="auto"/>
        <w:ind w:left="709" w:hanging="283"/>
        <w:contextualSpacing/>
        <w:rPr>
          <w:rFonts w:ascii="Tahoma" w:hAnsi="Tahoma" w:cs="Tahoma"/>
          <w:sz w:val="22"/>
          <w:szCs w:val="22"/>
          <w:lang w:eastAsia="pl-PL"/>
        </w:rPr>
      </w:pPr>
      <w:r w:rsidRPr="00601935">
        <w:rPr>
          <w:rFonts w:ascii="Tahoma" w:hAnsi="Tahoma" w:cs="Tahoma"/>
          <w:sz w:val="22"/>
          <w:szCs w:val="22"/>
          <w:lang w:eastAsia="pl-PL"/>
        </w:rPr>
        <w:t xml:space="preserve">na podstawie art. 21 RODO prawo sprzeciwu, wobec przetwarzania danych osobowych, gdyż podstawą prawną przetwarzania Pani/Pana danych osobowych jest art. 6 ust. 1 lit. c RODO. </w:t>
      </w:r>
    </w:p>
    <w:p w14:paraId="0DD0B9D1" w14:textId="77777777" w:rsidR="00626EA3" w:rsidRPr="00601935" w:rsidRDefault="00626EA3" w:rsidP="003517C4">
      <w:pPr>
        <w:suppressAutoHyphens w:val="0"/>
        <w:spacing w:after="150" w:line="276" w:lineRule="auto"/>
        <w:contextualSpacing/>
        <w:rPr>
          <w:rFonts w:ascii="Tahoma" w:hAnsi="Tahoma" w:cs="Tahoma"/>
          <w:sz w:val="22"/>
          <w:szCs w:val="22"/>
          <w:lang w:eastAsia="pl-PL"/>
        </w:rPr>
      </w:pPr>
      <w:r w:rsidRPr="00601935">
        <w:rPr>
          <w:rFonts w:ascii="Tahoma" w:hAnsi="Tahoma" w:cs="Tahoma"/>
          <w:sz w:val="22"/>
          <w:szCs w:val="22"/>
          <w:lang w:eastAsia="pl-PL"/>
        </w:rPr>
        <w:t xml:space="preserve">Uwaga: </w:t>
      </w:r>
    </w:p>
    <w:p w14:paraId="1B753263" w14:textId="77777777" w:rsidR="00626EA3" w:rsidRPr="003517C4" w:rsidRDefault="00626EA3" w:rsidP="003517C4">
      <w:pPr>
        <w:suppressAutoHyphens w:val="0"/>
        <w:spacing w:after="150" w:line="276" w:lineRule="auto"/>
        <w:contextualSpacing/>
        <w:rPr>
          <w:rFonts w:ascii="Tahoma" w:hAnsi="Tahoma" w:cs="Tahoma"/>
          <w:sz w:val="22"/>
          <w:szCs w:val="22"/>
          <w:lang w:eastAsia="pl-PL"/>
        </w:rPr>
      </w:pPr>
      <w:r w:rsidRPr="00601935">
        <w:rPr>
          <w:rFonts w:ascii="Tahoma" w:hAnsi="Tahoma" w:cs="Tahoma"/>
          <w:sz w:val="22"/>
          <w:szCs w:val="22"/>
          <w:lang w:eastAsia="pl-PL"/>
        </w:rPr>
        <w:t>Wykonawca ubiegając się o udzielenie zamówienia publicznego jest zobowiązany</w:t>
      </w:r>
      <w:r w:rsidRPr="003517C4">
        <w:rPr>
          <w:rFonts w:ascii="Tahoma" w:hAnsi="Tahoma" w:cs="Tahoma"/>
          <w:sz w:val="22"/>
          <w:szCs w:val="22"/>
          <w:lang w:eastAsia="pl-PL"/>
        </w:rPr>
        <w:t xml:space="preserve"> do wypełnienia wszystkich obowiązków formalno-prawnych związanych z udziałem </w:t>
      </w:r>
      <w:r w:rsidRPr="003517C4">
        <w:rPr>
          <w:rFonts w:ascii="Tahoma" w:hAnsi="Tahoma" w:cs="Tahoma"/>
          <w:sz w:val="22"/>
          <w:szCs w:val="22"/>
          <w:lang w:eastAsia="pl-PL"/>
        </w:rPr>
        <w:br/>
        <w:t xml:space="preserve">w postępowaniu. Do obowiązków tych należą m.in. obowiązki wynikające z RODO), </w:t>
      </w:r>
      <w:r w:rsidRPr="003517C4">
        <w:rPr>
          <w:rFonts w:ascii="Tahoma" w:hAnsi="Tahoma" w:cs="Tahoma"/>
          <w:sz w:val="22"/>
          <w:szCs w:val="22"/>
          <w:lang w:eastAsia="pl-PL"/>
        </w:rPr>
        <w:b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7A1AC0ED" w14:textId="77777777" w:rsidR="00626EA3" w:rsidRPr="003517C4" w:rsidRDefault="00626EA3" w:rsidP="003517C4">
      <w:pPr>
        <w:suppressAutoHyphens w:val="0"/>
        <w:spacing w:after="150" w:line="276" w:lineRule="auto"/>
        <w:contextualSpacing/>
        <w:rPr>
          <w:rFonts w:ascii="Tahoma" w:hAnsi="Tahoma" w:cs="Tahoma"/>
          <w:sz w:val="22"/>
          <w:szCs w:val="22"/>
          <w:lang w:eastAsia="pl-PL"/>
        </w:rPr>
      </w:pPr>
      <w:r w:rsidRPr="003517C4">
        <w:rPr>
          <w:rFonts w:ascii="Tahoma" w:hAnsi="Tahoma" w:cs="Tahoma"/>
          <w:sz w:val="22"/>
          <w:szCs w:val="22"/>
          <w:lang w:eastAsia="pl-PL"/>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F683071" w14:textId="77777777" w:rsidR="00626EA3" w:rsidRPr="003517C4" w:rsidRDefault="00626EA3" w:rsidP="003517C4">
      <w:pPr>
        <w:suppressAutoHyphens w:val="0"/>
        <w:spacing w:after="150" w:line="276" w:lineRule="auto"/>
        <w:contextualSpacing/>
        <w:rPr>
          <w:rFonts w:ascii="Tahoma" w:hAnsi="Tahoma" w:cs="Tahoma"/>
          <w:sz w:val="22"/>
          <w:szCs w:val="22"/>
          <w:lang w:eastAsia="pl-PL"/>
        </w:rPr>
      </w:pPr>
      <w:r w:rsidRPr="003517C4">
        <w:rPr>
          <w:rFonts w:ascii="Tahoma" w:hAnsi="Tahoma" w:cs="Tahoma"/>
          <w:sz w:val="22"/>
          <w:szCs w:val="22"/>
          <w:lang w:eastAsia="pl-PL"/>
        </w:rPr>
        <w:t xml:space="preserve">W celu zapewnienia, że wykonawca wypełnił ww. obowiązki informacyjne oraz ochrony prawnie uzasadnionych interesów osoby trzeciej, której dane zostały przekazane w związku </w:t>
      </w:r>
      <w:r w:rsidR="006B0E7B" w:rsidRPr="003517C4">
        <w:rPr>
          <w:rFonts w:ascii="Tahoma" w:hAnsi="Tahoma" w:cs="Tahoma"/>
          <w:sz w:val="22"/>
          <w:szCs w:val="22"/>
          <w:lang w:eastAsia="pl-PL"/>
        </w:rPr>
        <w:br/>
      </w:r>
      <w:r w:rsidRPr="003517C4">
        <w:rPr>
          <w:rFonts w:ascii="Tahoma" w:hAnsi="Tahoma" w:cs="Tahoma"/>
          <w:sz w:val="22"/>
          <w:szCs w:val="22"/>
          <w:lang w:eastAsia="pl-PL"/>
        </w:rPr>
        <w:lastRenderedPageBreak/>
        <w:t xml:space="preserve">z udziałem wykonawcy w postępowaniu, zaleca się zobowiązanie wykonawcy do złożenia </w:t>
      </w:r>
      <w:r w:rsidR="006B0E7B" w:rsidRPr="003517C4">
        <w:rPr>
          <w:rFonts w:ascii="Tahoma" w:hAnsi="Tahoma" w:cs="Tahoma"/>
          <w:sz w:val="22"/>
          <w:szCs w:val="22"/>
          <w:lang w:eastAsia="pl-PL"/>
        </w:rPr>
        <w:br/>
      </w:r>
      <w:r w:rsidRPr="003517C4">
        <w:rPr>
          <w:rFonts w:ascii="Tahoma" w:hAnsi="Tahoma" w:cs="Tahoma"/>
          <w:sz w:val="22"/>
          <w:szCs w:val="22"/>
          <w:lang w:eastAsia="pl-PL"/>
        </w:rPr>
        <w:t>w postępowaniu o udzielenie zamówienia publicznego oświadczenia o wypełnieniu przez niego obowiązków informacyjnych przewidzianych w art. 13 lub art. 14 RODO.</w:t>
      </w:r>
    </w:p>
    <w:p w14:paraId="0B175212" w14:textId="77777777" w:rsidR="00626EA3" w:rsidRPr="003517C4" w:rsidRDefault="00626EA3" w:rsidP="003517C4">
      <w:pPr>
        <w:suppressAutoHyphens w:val="0"/>
        <w:spacing w:after="150" w:line="276" w:lineRule="auto"/>
        <w:contextualSpacing/>
        <w:rPr>
          <w:rFonts w:ascii="Tahoma" w:hAnsi="Tahoma" w:cs="Tahoma"/>
          <w:sz w:val="22"/>
          <w:szCs w:val="22"/>
          <w:lang w:eastAsia="pl-PL"/>
        </w:rPr>
      </w:pPr>
    </w:p>
    <w:p w14:paraId="18B42920" w14:textId="77777777" w:rsidR="00626EA3" w:rsidRPr="00281CB1" w:rsidRDefault="00626EA3" w:rsidP="00281CB1">
      <w:pPr>
        <w:suppressAutoHyphens w:val="0"/>
        <w:spacing w:after="150" w:line="276" w:lineRule="auto"/>
        <w:contextualSpacing/>
        <w:rPr>
          <w:rFonts w:ascii="Tahoma" w:hAnsi="Tahoma" w:cs="Tahoma"/>
          <w:sz w:val="22"/>
          <w:szCs w:val="22"/>
          <w:lang w:eastAsia="pl-PL"/>
        </w:rPr>
      </w:pPr>
      <w:r w:rsidRPr="00601935">
        <w:rPr>
          <w:rFonts w:ascii="Tahoma" w:hAnsi="Tahoma" w:cs="Tahoma"/>
          <w:sz w:val="22"/>
          <w:szCs w:val="22"/>
          <w:lang w:eastAsia="pl-PL"/>
        </w:rPr>
        <w:t xml:space="preserve">W zakresie wypełnienia obowiązków informacyjnych przewidzianych w art. 13 lub art. 14 RODO </w:t>
      </w:r>
      <w:r w:rsidRPr="00601935">
        <w:rPr>
          <w:rFonts w:ascii="Tahoma" w:hAnsi="Tahoma" w:cs="Tahoma"/>
          <w:sz w:val="22"/>
          <w:szCs w:val="22"/>
          <w:vertAlign w:val="superscript"/>
          <w:lang w:eastAsia="pl-PL"/>
        </w:rPr>
        <w:t>1)</w:t>
      </w:r>
      <w:r w:rsidRPr="00601935">
        <w:rPr>
          <w:rFonts w:ascii="Tahoma" w:hAnsi="Tahoma" w:cs="Tahoma"/>
          <w:sz w:val="22"/>
          <w:szCs w:val="22"/>
          <w:lang w:eastAsia="pl-PL"/>
        </w:rPr>
        <w:t xml:space="preserve"> Wykonawca składa wraz z ofertą oświadczenie o wypełnieniu tego obowiązku, którego treść zawarta jest we wzorze formularza ofertowego </w:t>
      </w:r>
      <w:r w:rsidRPr="00601935">
        <w:rPr>
          <w:rFonts w:ascii="Tahoma" w:hAnsi="Tahoma" w:cs="Tahoma"/>
          <w:sz w:val="22"/>
          <w:szCs w:val="22"/>
          <w:vertAlign w:val="superscript"/>
          <w:lang w:eastAsia="pl-PL"/>
        </w:rPr>
        <w:t>*</w:t>
      </w:r>
      <w:r w:rsidRPr="00601935">
        <w:rPr>
          <w:rFonts w:ascii="Tahoma" w:hAnsi="Tahoma" w:cs="Tahoma"/>
          <w:sz w:val="22"/>
          <w:szCs w:val="22"/>
          <w:lang w:eastAsia="pl-PL"/>
        </w:rPr>
        <w:t xml:space="preserve">- załącznik nr 1 </w:t>
      </w:r>
      <w:r w:rsidR="006B0E7B" w:rsidRPr="00601935">
        <w:rPr>
          <w:rFonts w:ascii="Tahoma" w:hAnsi="Tahoma" w:cs="Tahoma"/>
          <w:sz w:val="22"/>
          <w:szCs w:val="22"/>
          <w:lang w:eastAsia="pl-PL"/>
        </w:rPr>
        <w:t xml:space="preserve">do </w:t>
      </w:r>
      <w:r w:rsidRPr="00601935">
        <w:rPr>
          <w:rFonts w:ascii="Tahoma" w:hAnsi="Tahoma" w:cs="Tahoma"/>
          <w:sz w:val="22"/>
          <w:szCs w:val="22"/>
          <w:lang w:eastAsia="pl-PL"/>
        </w:rPr>
        <w:t>zapytania ofertowego.</w:t>
      </w:r>
    </w:p>
    <w:p w14:paraId="529A6706" w14:textId="77777777" w:rsidR="00626EA3" w:rsidRPr="00626EA3" w:rsidRDefault="00626EA3" w:rsidP="00626EA3">
      <w:pPr>
        <w:suppressAutoHyphens w:val="0"/>
        <w:spacing w:after="150" w:line="276" w:lineRule="auto"/>
        <w:contextualSpacing/>
        <w:jc w:val="both"/>
        <w:rPr>
          <w:sz w:val="22"/>
          <w:szCs w:val="22"/>
          <w:lang w:eastAsia="pl-PL"/>
        </w:rPr>
      </w:pPr>
      <w:r w:rsidRPr="00626EA3">
        <w:rPr>
          <w:sz w:val="22"/>
          <w:szCs w:val="22"/>
          <w:lang w:eastAsia="pl-PL"/>
        </w:rPr>
        <w:t>------------------------------------------------------------------</w:t>
      </w:r>
    </w:p>
    <w:p w14:paraId="086F2614" w14:textId="77777777" w:rsidR="00626EA3" w:rsidRPr="00281CB1" w:rsidRDefault="00626EA3" w:rsidP="00626EA3">
      <w:pPr>
        <w:suppressAutoHyphens w:val="0"/>
        <w:spacing w:after="150" w:line="276" w:lineRule="auto"/>
        <w:contextualSpacing/>
        <w:jc w:val="both"/>
        <w:rPr>
          <w:rFonts w:ascii="Tahoma" w:hAnsi="Tahoma" w:cs="Tahoma"/>
          <w:sz w:val="22"/>
          <w:szCs w:val="22"/>
          <w:lang w:eastAsia="pl-PL"/>
        </w:rPr>
      </w:pPr>
      <w:r w:rsidRPr="00281CB1">
        <w:rPr>
          <w:rFonts w:ascii="Tahoma" w:hAnsi="Tahoma" w:cs="Tahoma"/>
          <w:sz w:val="22"/>
          <w:szCs w:val="22"/>
          <w:vertAlign w:val="superscript"/>
          <w:lang w:eastAsia="pl-PL"/>
        </w:rPr>
        <w:t>1)</w:t>
      </w:r>
      <w:r w:rsidRPr="00281CB1">
        <w:rPr>
          <w:rFonts w:ascii="Tahoma" w:hAnsi="Tahoma" w:cs="Tahoma"/>
          <w:sz w:val="22"/>
          <w:szCs w:val="22"/>
          <w:lang w:eastAsia="pl-PL"/>
        </w:rPr>
        <w:t xml:space="preserve"> rozporządzenie Parlamentu Europejskiego i Rady (UE) 2016/679 z dnia 27 kwietnia 2016 r. w sprawie ochrony osób fizycznych w związku z przetwarzaniem danych osobowych </w:t>
      </w:r>
      <w:r w:rsidR="00951E3B">
        <w:rPr>
          <w:rFonts w:ascii="Tahoma" w:hAnsi="Tahoma" w:cs="Tahoma"/>
          <w:sz w:val="22"/>
          <w:szCs w:val="22"/>
          <w:lang w:eastAsia="pl-PL"/>
        </w:rPr>
        <w:br/>
      </w:r>
      <w:r w:rsidRPr="00281CB1">
        <w:rPr>
          <w:rFonts w:ascii="Tahoma" w:hAnsi="Tahoma" w:cs="Tahoma"/>
          <w:sz w:val="22"/>
          <w:szCs w:val="22"/>
          <w:lang w:eastAsia="pl-PL"/>
        </w:rPr>
        <w:t xml:space="preserve">i w sprawie swobodnego przepływu takich danych oraz uchylenia dyrektywy 95/46/WE (ogólne rozporządzenie o ochronie danych) (Dz. Urz. UE L 119 z 04.05.2016, str. 1). </w:t>
      </w:r>
    </w:p>
    <w:p w14:paraId="2B147906" w14:textId="77777777" w:rsidR="00626EA3" w:rsidRPr="00281CB1" w:rsidRDefault="00626EA3" w:rsidP="00626EA3">
      <w:pPr>
        <w:suppressAutoHyphens w:val="0"/>
        <w:spacing w:after="150" w:line="276" w:lineRule="auto"/>
        <w:contextualSpacing/>
        <w:jc w:val="both"/>
        <w:rPr>
          <w:rFonts w:ascii="Tahoma" w:hAnsi="Tahoma" w:cs="Tahoma"/>
          <w:sz w:val="22"/>
          <w:szCs w:val="22"/>
          <w:lang w:eastAsia="pl-PL"/>
        </w:rPr>
      </w:pPr>
    </w:p>
    <w:p w14:paraId="4B73B804" w14:textId="77777777" w:rsidR="00626EA3" w:rsidRPr="00281CB1" w:rsidRDefault="00626EA3" w:rsidP="00626EA3">
      <w:pPr>
        <w:suppressAutoHyphens w:val="0"/>
        <w:spacing w:after="150" w:line="276" w:lineRule="auto"/>
        <w:contextualSpacing/>
        <w:jc w:val="both"/>
        <w:rPr>
          <w:rFonts w:ascii="Tahoma" w:hAnsi="Tahoma" w:cs="Tahoma"/>
          <w:sz w:val="22"/>
          <w:szCs w:val="22"/>
          <w:lang w:eastAsia="pl-PL"/>
        </w:rPr>
      </w:pPr>
      <w:bookmarkStart w:id="5" w:name="_Hlk516468884"/>
      <w:r w:rsidRPr="00281CB1">
        <w:rPr>
          <w:rFonts w:ascii="Tahoma" w:hAnsi="Tahoma" w:cs="Tahoma"/>
          <w:sz w:val="22"/>
          <w:szCs w:val="22"/>
          <w:vertAlign w:val="superscript"/>
          <w:lang w:eastAsia="pl-PL"/>
        </w:rPr>
        <w:t>*</w:t>
      </w:r>
      <w:bookmarkEnd w:id="5"/>
      <w:r w:rsidRPr="00281CB1">
        <w:rPr>
          <w:rFonts w:ascii="Tahoma" w:hAnsi="Tahoma" w:cs="Tahoma"/>
          <w:sz w:val="22"/>
          <w:szCs w:val="22"/>
          <w:vertAlign w:val="superscript"/>
          <w:lang w:eastAsia="pl-PL"/>
        </w:rPr>
        <w:t xml:space="preserve"> </w:t>
      </w:r>
      <w:r w:rsidRPr="00281CB1">
        <w:rPr>
          <w:rFonts w:ascii="Tahoma" w:hAnsi="Tahoma" w:cs="Tahoma"/>
          <w:sz w:val="22"/>
          <w:szCs w:val="22"/>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674D51" w14:textId="77777777" w:rsidR="0080403C" w:rsidRPr="00626EA3" w:rsidRDefault="0080403C" w:rsidP="00626EA3">
      <w:pPr>
        <w:suppressAutoHyphens w:val="0"/>
        <w:rPr>
          <w:lang w:eastAsia="pl-PL"/>
        </w:rPr>
      </w:pPr>
    </w:p>
    <w:p w14:paraId="630DEA6D" w14:textId="77777777" w:rsidR="0080403C" w:rsidRPr="00601935" w:rsidRDefault="0080403C" w:rsidP="00710A11">
      <w:pPr>
        <w:suppressAutoHyphens w:val="0"/>
        <w:spacing w:line="276" w:lineRule="auto"/>
        <w:rPr>
          <w:rFonts w:ascii="Tahoma" w:hAnsi="Tahoma" w:cs="Tahoma"/>
          <w:sz w:val="22"/>
          <w:szCs w:val="22"/>
        </w:rPr>
      </w:pPr>
      <w:r w:rsidRPr="00601935">
        <w:rPr>
          <w:rFonts w:ascii="Tahoma" w:hAnsi="Tahoma" w:cs="Tahoma"/>
          <w:sz w:val="22"/>
          <w:szCs w:val="22"/>
        </w:rPr>
        <w:t xml:space="preserve">Rozdział IV. </w:t>
      </w:r>
      <w:r w:rsidRPr="00601935">
        <w:rPr>
          <w:rFonts w:ascii="Tahoma" w:hAnsi="Tahoma" w:cs="Tahoma"/>
          <w:sz w:val="22"/>
          <w:szCs w:val="22"/>
        </w:rPr>
        <w:tab/>
        <w:t>Termin wykonania zamówienia.</w:t>
      </w:r>
    </w:p>
    <w:p w14:paraId="27E734CF" w14:textId="2B3C25E4" w:rsidR="0080403C" w:rsidRPr="00710A11" w:rsidRDefault="0080403C" w:rsidP="00710A11">
      <w:pPr>
        <w:widowControl w:val="0"/>
        <w:suppressAutoHyphens w:val="0"/>
        <w:overflowPunct w:val="0"/>
        <w:autoSpaceDE w:val="0"/>
        <w:textAlignment w:val="baseline"/>
        <w:rPr>
          <w:rFonts w:ascii="Tahoma" w:hAnsi="Tahoma" w:cs="Tahoma"/>
          <w:color w:val="000000"/>
          <w:sz w:val="22"/>
          <w:szCs w:val="22"/>
        </w:rPr>
      </w:pPr>
      <w:r w:rsidRPr="00710A11">
        <w:rPr>
          <w:rFonts w:ascii="Tahoma" w:eastAsia="Courier New" w:hAnsi="Tahoma" w:cs="Tahoma"/>
          <w:color w:val="000000"/>
          <w:sz w:val="22"/>
          <w:szCs w:val="22"/>
          <w:lang w:eastAsia="pl-PL" w:bidi="pl-PL"/>
        </w:rPr>
        <w:t xml:space="preserve"> </w:t>
      </w:r>
      <w:r w:rsidRPr="00710A11">
        <w:rPr>
          <w:rFonts w:ascii="Tahoma" w:eastAsia="Courier New" w:hAnsi="Tahoma" w:cs="Tahoma"/>
          <w:color w:val="000000"/>
          <w:sz w:val="22"/>
          <w:szCs w:val="22"/>
          <w:lang w:eastAsia="pl-PL" w:bidi="pl-PL"/>
        </w:rPr>
        <w:tab/>
      </w:r>
      <w:r w:rsidRPr="00710A11">
        <w:rPr>
          <w:rFonts w:ascii="Tahoma" w:eastAsia="Courier New" w:hAnsi="Tahoma" w:cs="Tahoma"/>
          <w:color w:val="000000"/>
          <w:sz w:val="22"/>
          <w:szCs w:val="22"/>
          <w:lang w:eastAsia="pl-PL" w:bidi="pl-PL"/>
        </w:rPr>
        <w:tab/>
      </w:r>
      <w:r w:rsidR="00FD142E">
        <w:rPr>
          <w:rFonts w:ascii="Tahoma" w:hAnsi="Tahoma" w:cs="Tahoma"/>
          <w:color w:val="000000"/>
          <w:sz w:val="22"/>
          <w:szCs w:val="22"/>
        </w:rPr>
        <w:t>W dniach 25,26,27 czerwca 2021 roku, 02,03,04 lipca 2021 roku i 09,10,11 lipca 2021 roku.</w:t>
      </w:r>
    </w:p>
    <w:p w14:paraId="6BE1C18A" w14:textId="77777777" w:rsidR="0080403C" w:rsidRPr="00710A11" w:rsidRDefault="0080403C" w:rsidP="00710A11">
      <w:pPr>
        <w:suppressAutoHyphens w:val="0"/>
        <w:spacing w:line="276" w:lineRule="auto"/>
        <w:rPr>
          <w:rFonts w:ascii="Tahoma" w:hAnsi="Tahoma" w:cs="Tahoma"/>
          <w:b/>
          <w:sz w:val="22"/>
          <w:szCs w:val="22"/>
        </w:rPr>
      </w:pPr>
    </w:p>
    <w:p w14:paraId="4ECAAAE4" w14:textId="77777777" w:rsidR="0080403C" w:rsidRPr="00727BE7" w:rsidRDefault="0080403C" w:rsidP="00710A11">
      <w:pPr>
        <w:suppressAutoHyphens w:val="0"/>
        <w:spacing w:line="276" w:lineRule="auto"/>
        <w:rPr>
          <w:rFonts w:ascii="Tahoma" w:hAnsi="Tahoma" w:cs="Tahoma"/>
          <w:bCs/>
          <w:sz w:val="22"/>
          <w:szCs w:val="22"/>
        </w:rPr>
      </w:pPr>
      <w:r w:rsidRPr="00727BE7">
        <w:rPr>
          <w:rFonts w:ascii="Tahoma" w:hAnsi="Tahoma" w:cs="Tahoma"/>
          <w:sz w:val="22"/>
          <w:szCs w:val="22"/>
        </w:rPr>
        <w:t>Rozdział</w:t>
      </w:r>
      <w:r w:rsidRPr="00727BE7">
        <w:rPr>
          <w:rFonts w:ascii="Tahoma" w:hAnsi="Tahoma" w:cs="Tahoma"/>
          <w:bCs/>
          <w:sz w:val="22"/>
          <w:szCs w:val="22"/>
        </w:rPr>
        <w:t xml:space="preserve"> V.</w:t>
      </w:r>
      <w:r w:rsidRPr="00727BE7">
        <w:rPr>
          <w:rFonts w:ascii="Tahoma" w:hAnsi="Tahoma" w:cs="Tahoma"/>
          <w:bCs/>
          <w:sz w:val="22"/>
          <w:szCs w:val="22"/>
        </w:rPr>
        <w:tab/>
        <w:t xml:space="preserve">Warunki udziału w postępowaniu. </w:t>
      </w:r>
    </w:p>
    <w:p w14:paraId="500ACC10" w14:textId="77777777" w:rsidR="0080403C" w:rsidRPr="00710A11" w:rsidRDefault="0080403C" w:rsidP="00710A11">
      <w:pPr>
        <w:widowControl w:val="0"/>
        <w:numPr>
          <w:ilvl w:val="0"/>
          <w:numId w:val="7"/>
        </w:numPr>
        <w:suppressAutoHyphens w:val="0"/>
        <w:spacing w:line="276" w:lineRule="auto"/>
        <w:ind w:left="360"/>
        <w:rPr>
          <w:rFonts w:ascii="Tahoma" w:hAnsi="Tahoma" w:cs="Tahoma"/>
          <w:sz w:val="22"/>
          <w:szCs w:val="22"/>
          <w:lang w:eastAsia="pl-PL"/>
        </w:rPr>
      </w:pPr>
      <w:r w:rsidRPr="00710A11">
        <w:rPr>
          <w:rFonts w:ascii="Tahoma" w:hAnsi="Tahoma" w:cs="Tahoma"/>
          <w:sz w:val="22"/>
          <w:szCs w:val="22"/>
          <w:lang w:eastAsia="pl-PL"/>
        </w:rPr>
        <w:t>O udzielenie zamówienia mogą ubiegać się Wykonawcy, którzy:</w:t>
      </w:r>
    </w:p>
    <w:p w14:paraId="4943567B" w14:textId="77777777" w:rsidR="0080403C" w:rsidRPr="00710A11" w:rsidRDefault="0080403C" w:rsidP="00710A11">
      <w:pPr>
        <w:widowControl w:val="0"/>
        <w:numPr>
          <w:ilvl w:val="1"/>
          <w:numId w:val="9"/>
        </w:numPr>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nie podlegają wykluczeniu;</w:t>
      </w:r>
    </w:p>
    <w:p w14:paraId="37599044" w14:textId="77777777" w:rsidR="0080403C" w:rsidRPr="00710A11" w:rsidRDefault="0080403C" w:rsidP="00710A11">
      <w:pPr>
        <w:widowControl w:val="0"/>
        <w:numPr>
          <w:ilvl w:val="1"/>
          <w:numId w:val="9"/>
        </w:numPr>
        <w:suppressAutoHyphens w:val="0"/>
        <w:spacing w:line="276" w:lineRule="auto"/>
        <w:rPr>
          <w:rFonts w:ascii="Tahoma" w:hAnsi="Tahoma" w:cs="Tahoma"/>
          <w:sz w:val="22"/>
          <w:szCs w:val="22"/>
          <w:u w:val="single"/>
          <w:lang w:eastAsia="pl-PL"/>
        </w:rPr>
      </w:pPr>
      <w:r w:rsidRPr="00710A11">
        <w:rPr>
          <w:rFonts w:ascii="Tahoma" w:hAnsi="Tahoma" w:cs="Tahoma"/>
          <w:sz w:val="22"/>
          <w:szCs w:val="22"/>
          <w:lang w:eastAsia="pl-PL"/>
        </w:rPr>
        <w:t xml:space="preserve">spełniają warunki udziału w postępowaniu, określone przez zamawiającego </w:t>
      </w:r>
    </w:p>
    <w:p w14:paraId="0200438B" w14:textId="77777777" w:rsidR="0080403C" w:rsidRPr="00727BE7" w:rsidRDefault="00D55E5A" w:rsidP="00710A11">
      <w:pPr>
        <w:widowControl w:val="0"/>
        <w:suppressAutoHyphens w:val="0"/>
        <w:spacing w:line="276" w:lineRule="auto"/>
        <w:rPr>
          <w:rFonts w:ascii="Tahoma" w:hAnsi="Tahoma" w:cs="Tahoma"/>
          <w:sz w:val="22"/>
          <w:szCs w:val="22"/>
          <w:u w:val="single"/>
          <w:lang w:eastAsia="pl-PL"/>
        </w:rPr>
      </w:pPr>
      <w:r w:rsidRPr="00727BE7">
        <w:rPr>
          <w:rFonts w:ascii="Tahoma" w:hAnsi="Tahoma" w:cs="Tahoma"/>
          <w:sz w:val="22"/>
          <w:szCs w:val="22"/>
        </w:rPr>
        <w:t>Warunki udziału w postępowaniu</w:t>
      </w:r>
      <w:r w:rsidR="0080403C" w:rsidRPr="00727BE7">
        <w:rPr>
          <w:rFonts w:ascii="Tahoma" w:hAnsi="Tahoma" w:cs="Tahoma"/>
          <w:sz w:val="22"/>
          <w:szCs w:val="22"/>
        </w:rPr>
        <w:t>:</w:t>
      </w:r>
    </w:p>
    <w:p w14:paraId="5F2BDFDF" w14:textId="77777777" w:rsidR="0080403C" w:rsidRPr="00710A11" w:rsidRDefault="0080403C" w:rsidP="00710A11">
      <w:pPr>
        <w:widowControl w:val="0"/>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O udzielenie zamówienia mogą ubiegać się Wykonawcy, którzy wykażą, że:</w:t>
      </w:r>
    </w:p>
    <w:p w14:paraId="31384695" w14:textId="77777777" w:rsidR="004C26C0" w:rsidRPr="00710A11" w:rsidRDefault="004C26C0" w:rsidP="00710A11">
      <w:pPr>
        <w:pStyle w:val="Akapitzlist"/>
        <w:widowControl w:val="0"/>
        <w:numPr>
          <w:ilvl w:val="0"/>
          <w:numId w:val="23"/>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 xml:space="preserve">nie posiadają powiązań kapitałowych lub osobowych z Zamawiającym lub osobami upoważnionymi do zaciągania </w:t>
      </w:r>
      <w:r w:rsidR="00F573F3" w:rsidRPr="00710A11">
        <w:rPr>
          <w:rFonts w:ascii="Tahoma" w:hAnsi="Tahoma" w:cs="Tahoma"/>
          <w:sz w:val="22"/>
          <w:szCs w:val="22"/>
          <w:lang w:eastAsia="pl-PL"/>
        </w:rPr>
        <w:t xml:space="preserve">zobowiązań w imieniu </w:t>
      </w:r>
      <w:r w:rsidRPr="00710A11">
        <w:rPr>
          <w:rFonts w:ascii="Tahoma" w:hAnsi="Tahoma" w:cs="Tahoma"/>
          <w:sz w:val="22"/>
          <w:szCs w:val="22"/>
          <w:lang w:eastAsia="pl-PL"/>
        </w:rPr>
        <w:t>Zamawiającego lub osobami wykonującymi w imieniu Zamawiającego c</w:t>
      </w:r>
      <w:r w:rsidR="00F573F3" w:rsidRPr="00710A11">
        <w:rPr>
          <w:rFonts w:ascii="Tahoma" w:hAnsi="Tahoma" w:cs="Tahoma"/>
          <w:sz w:val="22"/>
          <w:szCs w:val="22"/>
          <w:lang w:eastAsia="pl-PL"/>
        </w:rPr>
        <w:t>zynności związanych</w:t>
      </w:r>
      <w:r w:rsidRPr="00710A11">
        <w:rPr>
          <w:rFonts w:ascii="Tahoma" w:hAnsi="Tahoma" w:cs="Tahoma"/>
          <w:sz w:val="22"/>
          <w:szCs w:val="22"/>
          <w:lang w:eastAsia="pl-PL"/>
        </w:rPr>
        <w:t xml:space="preserve"> z przeprowadzeniem procedury wyboru wykonawcy a wykonawcą, polegającą w szczególności na:</w:t>
      </w:r>
    </w:p>
    <w:p w14:paraId="56F88111" w14:textId="77777777" w:rsidR="004C26C0" w:rsidRPr="00710A11" w:rsidRDefault="004C26C0"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uczestniczeniu w spółce jako wspólnik spółki cywilnej lub spółki osobowej,</w:t>
      </w:r>
    </w:p>
    <w:p w14:paraId="167C5932" w14:textId="77777777" w:rsidR="004C26C0" w:rsidRPr="00710A11" w:rsidRDefault="004C26C0"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 xml:space="preserve">posiadaniu co najmniej 10 % udziałów lub akcji, o ile niższy próg nie wynika z przepisów prawa </w:t>
      </w:r>
      <w:r w:rsidR="006D4646" w:rsidRPr="00710A11">
        <w:rPr>
          <w:rFonts w:ascii="Tahoma" w:hAnsi="Tahoma" w:cs="Tahoma"/>
          <w:sz w:val="22"/>
          <w:szCs w:val="22"/>
          <w:lang w:eastAsia="pl-PL"/>
        </w:rPr>
        <w:t>lub nie został określony przez IŻ PO,</w:t>
      </w:r>
    </w:p>
    <w:p w14:paraId="3B769BD8" w14:textId="77777777" w:rsidR="006D4646" w:rsidRPr="00710A11" w:rsidRDefault="006D4646"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pełnieniu funkcji członka organu nadzorczego lub zarządzającego, prokurenta, pełnomocnika,</w:t>
      </w:r>
    </w:p>
    <w:p w14:paraId="50458EA6" w14:textId="77777777" w:rsidR="006D4646" w:rsidRPr="00710A11" w:rsidRDefault="006D4646"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pozostawaniu w związku małżeńskim, w stosunku pokrewieństwa lub  powinowactwa w linii prostej, pokrewieństwa drugiego stopnia lub powinowactwa drugiego stopnia w linii bocznej lub w stosunku przysposobienia, opieki lub kurateli.</w:t>
      </w:r>
    </w:p>
    <w:p w14:paraId="177E66B3" w14:textId="77777777" w:rsidR="006D4646" w:rsidRPr="00710A11" w:rsidRDefault="006D4646" w:rsidP="00710A11">
      <w:pPr>
        <w:widowControl w:val="0"/>
        <w:tabs>
          <w:tab w:val="left" w:pos="426"/>
        </w:tabs>
        <w:suppressAutoHyphens w:val="0"/>
        <w:spacing w:line="276" w:lineRule="auto"/>
        <w:rPr>
          <w:rFonts w:ascii="Tahoma" w:hAnsi="Tahoma" w:cs="Tahoma"/>
          <w:sz w:val="22"/>
          <w:szCs w:val="22"/>
          <w:lang w:eastAsia="pl-PL"/>
        </w:rPr>
      </w:pPr>
      <w:r w:rsidRPr="00710A11">
        <w:rPr>
          <w:rFonts w:ascii="Tahoma" w:hAnsi="Tahoma" w:cs="Tahoma"/>
          <w:sz w:val="22"/>
          <w:szCs w:val="22"/>
          <w:lang w:eastAsia="pl-PL"/>
        </w:rPr>
        <w:t xml:space="preserve">Ocena spełnienia warunku: na podstawie </w:t>
      </w:r>
      <w:r w:rsidRPr="00652578">
        <w:rPr>
          <w:rFonts w:ascii="Tahoma" w:hAnsi="Tahoma" w:cs="Tahoma"/>
          <w:sz w:val="22"/>
          <w:szCs w:val="22"/>
          <w:lang w:eastAsia="pl-PL"/>
        </w:rPr>
        <w:t xml:space="preserve">załącznika nr </w:t>
      </w:r>
      <w:r w:rsidR="008B1181">
        <w:rPr>
          <w:rFonts w:ascii="Tahoma" w:hAnsi="Tahoma" w:cs="Tahoma"/>
          <w:sz w:val="22"/>
          <w:szCs w:val="22"/>
          <w:lang w:eastAsia="pl-PL"/>
        </w:rPr>
        <w:t>3</w:t>
      </w:r>
      <w:r w:rsidR="0047732F">
        <w:rPr>
          <w:rFonts w:ascii="Tahoma" w:hAnsi="Tahoma" w:cs="Tahoma"/>
          <w:sz w:val="22"/>
          <w:szCs w:val="22"/>
          <w:lang w:eastAsia="pl-PL"/>
        </w:rPr>
        <w:t xml:space="preserve"> </w:t>
      </w:r>
      <w:r w:rsidRPr="00710A11">
        <w:rPr>
          <w:rFonts w:ascii="Tahoma" w:hAnsi="Tahoma" w:cs="Tahoma"/>
          <w:sz w:val="22"/>
          <w:szCs w:val="22"/>
          <w:lang w:eastAsia="pl-PL"/>
        </w:rPr>
        <w:t xml:space="preserve">do niniejszego zapytania </w:t>
      </w:r>
      <w:r w:rsidRPr="00710A11">
        <w:rPr>
          <w:rFonts w:ascii="Tahoma" w:hAnsi="Tahoma" w:cs="Tahoma"/>
          <w:sz w:val="22"/>
          <w:szCs w:val="22"/>
          <w:lang w:eastAsia="pl-PL"/>
        </w:rPr>
        <w:lastRenderedPageBreak/>
        <w:t>ofertowego (Oświadczenie o braku powiązań kapitałowych i osobowych).</w:t>
      </w:r>
    </w:p>
    <w:p w14:paraId="6736A62F" w14:textId="77777777" w:rsidR="006D4646" w:rsidRPr="00710A11" w:rsidRDefault="006D4646" w:rsidP="00710A11">
      <w:pPr>
        <w:widowControl w:val="0"/>
        <w:tabs>
          <w:tab w:val="left" w:pos="426"/>
        </w:tabs>
        <w:suppressAutoHyphens w:val="0"/>
        <w:spacing w:line="276" w:lineRule="auto"/>
        <w:rPr>
          <w:rFonts w:ascii="Tahoma" w:hAnsi="Tahoma" w:cs="Tahoma"/>
          <w:sz w:val="22"/>
          <w:szCs w:val="22"/>
          <w:lang w:eastAsia="pl-PL"/>
        </w:rPr>
      </w:pPr>
    </w:p>
    <w:p w14:paraId="36924C04" w14:textId="77777777" w:rsidR="0080403C" w:rsidRPr="00710A11" w:rsidRDefault="0080403C" w:rsidP="00710A11">
      <w:pPr>
        <w:pStyle w:val="Akapitzlist"/>
        <w:widowControl w:val="0"/>
        <w:numPr>
          <w:ilvl w:val="0"/>
          <w:numId w:val="23"/>
        </w:numPr>
        <w:tabs>
          <w:tab w:val="left" w:pos="426"/>
        </w:tabs>
        <w:suppressAutoHyphens w:val="0"/>
        <w:spacing w:line="276" w:lineRule="auto"/>
        <w:rPr>
          <w:rFonts w:ascii="Tahoma" w:eastAsia="Courier New" w:hAnsi="Tahoma" w:cs="Tahoma"/>
          <w:bCs/>
          <w:color w:val="000000"/>
          <w:sz w:val="22"/>
          <w:szCs w:val="22"/>
          <w:lang w:eastAsia="pl-PL" w:bidi="pl-PL"/>
        </w:rPr>
      </w:pPr>
      <w:r w:rsidRPr="00710A11">
        <w:rPr>
          <w:rFonts w:ascii="Tahoma" w:hAnsi="Tahoma" w:cs="Tahoma"/>
          <w:bCs/>
          <w:sz w:val="22"/>
          <w:szCs w:val="22"/>
          <w:lang w:eastAsia="pl-PL"/>
        </w:rPr>
        <w:t>spełniają warunek potencjału osobowego dotyczący dysponowania osobami zdolnymi do wykonania zamówienia, tj.</w:t>
      </w:r>
      <w:r w:rsidRPr="00710A11">
        <w:rPr>
          <w:rFonts w:ascii="Tahoma" w:hAnsi="Tahoma" w:cs="Tahoma"/>
          <w:sz w:val="22"/>
          <w:szCs w:val="22"/>
          <w:lang w:eastAsia="pl-PL"/>
        </w:rPr>
        <w:t xml:space="preserve"> </w:t>
      </w:r>
      <w:r w:rsidRPr="00710A11">
        <w:rPr>
          <w:rFonts w:ascii="Tahoma" w:eastAsia="Courier New" w:hAnsi="Tahoma" w:cs="Tahoma"/>
          <w:color w:val="000000"/>
          <w:sz w:val="22"/>
          <w:szCs w:val="22"/>
          <w:lang w:eastAsia="pl-PL" w:bidi="pl-PL"/>
        </w:rPr>
        <w:t xml:space="preserve">co najmniej </w:t>
      </w:r>
      <w:r w:rsidR="008B1181">
        <w:rPr>
          <w:rFonts w:ascii="Tahoma" w:eastAsia="Courier New" w:hAnsi="Tahoma" w:cs="Tahoma"/>
          <w:color w:val="000000"/>
          <w:sz w:val="22"/>
          <w:szCs w:val="22"/>
          <w:lang w:eastAsia="pl-PL" w:bidi="pl-PL"/>
        </w:rPr>
        <w:t>jednej osoby, posiadającej</w:t>
      </w:r>
      <w:r w:rsidRPr="00710A11">
        <w:rPr>
          <w:rFonts w:ascii="Tahoma" w:eastAsia="Courier New" w:hAnsi="Tahoma" w:cs="Tahoma"/>
          <w:color w:val="000000"/>
          <w:sz w:val="22"/>
          <w:szCs w:val="22"/>
          <w:lang w:eastAsia="pl-PL" w:bidi="pl-PL"/>
        </w:rPr>
        <w:t xml:space="preserve"> wymagane </w:t>
      </w:r>
      <w:r w:rsidR="008B1181">
        <w:rPr>
          <w:rFonts w:ascii="Tahoma" w:eastAsia="Courier New" w:hAnsi="Tahoma" w:cs="Tahoma"/>
          <w:bCs/>
          <w:color w:val="000000"/>
          <w:sz w:val="22"/>
          <w:szCs w:val="22"/>
          <w:lang w:eastAsia="pl-PL" w:bidi="pl-PL"/>
        </w:rPr>
        <w:t>kompetencje tj.</w:t>
      </w:r>
      <w:r w:rsidRPr="00710A11">
        <w:rPr>
          <w:rFonts w:ascii="Tahoma" w:eastAsia="Courier New" w:hAnsi="Tahoma" w:cs="Tahoma"/>
          <w:bCs/>
          <w:color w:val="000000"/>
          <w:sz w:val="22"/>
          <w:szCs w:val="22"/>
          <w:lang w:eastAsia="pl-PL" w:bidi="pl-PL"/>
        </w:rPr>
        <w:t xml:space="preserve">: </w:t>
      </w:r>
    </w:p>
    <w:p w14:paraId="257B015C" w14:textId="69A7DAF0" w:rsidR="0080403C" w:rsidRPr="00710A11" w:rsidRDefault="0080403C" w:rsidP="00710A11">
      <w:pPr>
        <w:pStyle w:val="Akapitzlist"/>
        <w:widowControl w:val="0"/>
        <w:numPr>
          <w:ilvl w:val="0"/>
          <w:numId w:val="22"/>
        </w:numPr>
        <w:tabs>
          <w:tab w:val="left" w:pos="426"/>
        </w:tabs>
        <w:suppressAutoHyphens w:val="0"/>
        <w:spacing w:line="276" w:lineRule="auto"/>
        <w:rPr>
          <w:rFonts w:ascii="Tahoma" w:hAnsi="Tahoma" w:cs="Tahoma"/>
          <w:sz w:val="22"/>
          <w:szCs w:val="22"/>
          <w:lang w:eastAsia="pl-PL"/>
        </w:rPr>
      </w:pPr>
      <w:r w:rsidRPr="00710A11">
        <w:rPr>
          <w:rFonts w:ascii="Tahoma" w:eastAsia="Courier New" w:hAnsi="Tahoma" w:cs="Tahoma"/>
          <w:bCs/>
          <w:sz w:val="22"/>
          <w:szCs w:val="22"/>
          <w:lang w:eastAsia="pl-PL" w:bidi="pl-PL"/>
        </w:rPr>
        <w:t xml:space="preserve">psychologa posiadającego wykształcenie wyższe magisterskie, </w:t>
      </w:r>
      <w:r w:rsidR="00D768E3">
        <w:rPr>
          <w:rFonts w:ascii="Tahoma" w:eastAsia="Courier New" w:hAnsi="Tahoma" w:cs="Tahoma"/>
          <w:bCs/>
          <w:sz w:val="22"/>
          <w:szCs w:val="22"/>
          <w:lang w:eastAsia="pl-PL" w:bidi="pl-PL"/>
        </w:rPr>
        <w:t xml:space="preserve">2 letnie </w:t>
      </w:r>
      <w:r w:rsidRPr="00710A11">
        <w:rPr>
          <w:rFonts w:ascii="Tahoma" w:eastAsia="Courier New" w:hAnsi="Tahoma" w:cs="Tahoma"/>
          <w:bCs/>
          <w:sz w:val="22"/>
          <w:szCs w:val="22"/>
          <w:lang w:eastAsia="pl-PL" w:bidi="pl-PL"/>
        </w:rPr>
        <w:t xml:space="preserve">doświadczenie (praktyczne) </w:t>
      </w:r>
      <w:r w:rsidR="008B1181">
        <w:rPr>
          <w:rFonts w:ascii="Tahoma" w:eastAsia="Courier New" w:hAnsi="Tahoma" w:cs="Tahoma"/>
          <w:bCs/>
          <w:sz w:val="22"/>
          <w:szCs w:val="22"/>
          <w:lang w:eastAsia="pl-PL" w:bidi="pl-PL"/>
        </w:rPr>
        <w:t>w zakresie pracy</w:t>
      </w:r>
      <w:r w:rsidRPr="00710A11">
        <w:rPr>
          <w:rFonts w:ascii="Tahoma" w:eastAsia="Courier New" w:hAnsi="Tahoma" w:cs="Tahoma"/>
          <w:bCs/>
          <w:sz w:val="22"/>
          <w:szCs w:val="22"/>
          <w:lang w:eastAsia="pl-PL" w:bidi="pl-PL"/>
        </w:rPr>
        <w:t xml:space="preserve"> z osobami będącymi w grupie osób zagrożonych ubóstwem lub wykluczeniem społecznym, zajęć terapeutycznych, rozwojowych i szkoleń </w:t>
      </w:r>
      <w:r w:rsidR="00D372D3">
        <w:rPr>
          <w:rFonts w:ascii="Tahoma" w:eastAsia="Courier New" w:hAnsi="Tahoma" w:cs="Tahoma"/>
          <w:bCs/>
          <w:sz w:val="22"/>
          <w:szCs w:val="22"/>
          <w:lang w:eastAsia="pl-PL" w:bidi="pl-PL"/>
        </w:rPr>
        <w:t>związanych z rozwojem osobistym.</w:t>
      </w:r>
      <w:r w:rsidRPr="00710A11">
        <w:rPr>
          <w:rFonts w:ascii="Tahoma" w:eastAsia="Courier New" w:hAnsi="Tahoma" w:cs="Tahoma"/>
          <w:bCs/>
          <w:sz w:val="22"/>
          <w:szCs w:val="22"/>
          <w:lang w:eastAsia="pl-PL" w:bidi="pl-PL"/>
        </w:rPr>
        <w:t xml:space="preserve"> </w:t>
      </w:r>
    </w:p>
    <w:p w14:paraId="7AEFD9F8" w14:textId="77777777" w:rsidR="001256C1" w:rsidRPr="00142DFF" w:rsidRDefault="001256C1" w:rsidP="00710A11">
      <w:pPr>
        <w:widowControl w:val="0"/>
        <w:tabs>
          <w:tab w:val="left" w:pos="426"/>
        </w:tabs>
        <w:suppressAutoHyphens w:val="0"/>
        <w:spacing w:line="276" w:lineRule="auto"/>
        <w:rPr>
          <w:rFonts w:ascii="Tahoma" w:eastAsia="Courier New" w:hAnsi="Tahoma" w:cs="Tahoma"/>
          <w:b/>
          <w:bCs/>
          <w:sz w:val="22"/>
          <w:szCs w:val="22"/>
          <w:lang w:eastAsia="pl-PL" w:bidi="pl-PL"/>
        </w:rPr>
      </w:pPr>
      <w:r w:rsidRPr="00710A11">
        <w:rPr>
          <w:rFonts w:ascii="Tahoma" w:eastAsia="Courier New" w:hAnsi="Tahoma" w:cs="Tahoma"/>
          <w:bCs/>
          <w:sz w:val="22"/>
          <w:szCs w:val="22"/>
          <w:lang w:eastAsia="pl-PL" w:bidi="pl-PL"/>
        </w:rPr>
        <w:t>Ocena spełnienia warunk</w:t>
      </w:r>
      <w:r w:rsidR="00142DFF">
        <w:rPr>
          <w:rFonts w:ascii="Tahoma" w:eastAsia="Courier New" w:hAnsi="Tahoma" w:cs="Tahoma"/>
          <w:bCs/>
          <w:sz w:val="22"/>
          <w:szCs w:val="22"/>
          <w:lang w:eastAsia="pl-PL" w:bidi="pl-PL"/>
        </w:rPr>
        <w:t>u: na podstawie załącznika nr 2</w:t>
      </w:r>
      <w:r w:rsidRPr="00710A11">
        <w:rPr>
          <w:rFonts w:ascii="Tahoma" w:eastAsia="Courier New" w:hAnsi="Tahoma" w:cs="Tahoma"/>
          <w:bCs/>
          <w:sz w:val="22"/>
          <w:szCs w:val="22"/>
          <w:lang w:eastAsia="pl-PL" w:bidi="pl-PL"/>
        </w:rPr>
        <w:t xml:space="preserve"> do niniejszego zapytania ofertowego </w:t>
      </w:r>
      <w:r w:rsidR="00142DFF" w:rsidRPr="00142DFF">
        <w:rPr>
          <w:rFonts w:ascii="Tahoma" w:eastAsia="Courier New" w:hAnsi="Tahoma" w:cs="Tahoma"/>
          <w:bCs/>
          <w:sz w:val="22"/>
          <w:szCs w:val="22"/>
          <w:lang w:eastAsia="pl-PL" w:bidi="pl-PL"/>
        </w:rPr>
        <w:t xml:space="preserve">(Oświadczenie  wykonawcy o braku podstaw do wykluczenia  oraz </w:t>
      </w:r>
      <w:r w:rsidR="00142DFF" w:rsidRPr="00142DFF">
        <w:rPr>
          <w:rFonts w:ascii="Tahoma" w:eastAsia="Courier New" w:hAnsi="Tahoma" w:cs="Tahoma"/>
          <w:bCs/>
          <w:sz w:val="22"/>
          <w:szCs w:val="22"/>
          <w:lang w:eastAsia="pl-PL" w:bidi="pl-PL"/>
        </w:rPr>
        <w:br/>
        <w:t>o spełnianiu warunków udziału w postępowaniu)</w:t>
      </w:r>
      <w:r w:rsidRPr="00710A11">
        <w:rPr>
          <w:rFonts w:ascii="Tahoma" w:eastAsia="Courier New" w:hAnsi="Tahoma" w:cs="Tahoma"/>
          <w:bCs/>
          <w:sz w:val="22"/>
          <w:szCs w:val="22"/>
          <w:lang w:eastAsia="pl-PL" w:bidi="pl-PL"/>
        </w:rPr>
        <w:t xml:space="preserve"> oraz na podstawie załączonych do formularza ofertowego kserokopii dokumentów potwierdzających posiadane </w:t>
      </w:r>
      <w:r w:rsidR="00577E94" w:rsidRPr="00710A11">
        <w:rPr>
          <w:rFonts w:ascii="Tahoma" w:eastAsia="Courier New" w:hAnsi="Tahoma" w:cs="Tahoma"/>
          <w:bCs/>
          <w:sz w:val="22"/>
          <w:szCs w:val="22"/>
          <w:lang w:eastAsia="pl-PL" w:bidi="pl-PL"/>
        </w:rPr>
        <w:t xml:space="preserve">kwalifikacje </w:t>
      </w:r>
      <w:r w:rsidR="00142DFF">
        <w:rPr>
          <w:rFonts w:ascii="Tahoma" w:eastAsia="Courier New" w:hAnsi="Tahoma" w:cs="Tahoma"/>
          <w:bCs/>
          <w:sz w:val="22"/>
          <w:szCs w:val="22"/>
          <w:lang w:eastAsia="pl-PL" w:bidi="pl-PL"/>
        </w:rPr>
        <w:br/>
      </w:r>
      <w:r w:rsidR="00577E94" w:rsidRPr="00710A11">
        <w:rPr>
          <w:rFonts w:ascii="Tahoma" w:eastAsia="Courier New" w:hAnsi="Tahoma" w:cs="Tahoma"/>
          <w:bCs/>
          <w:sz w:val="22"/>
          <w:szCs w:val="22"/>
          <w:lang w:eastAsia="pl-PL" w:bidi="pl-PL"/>
        </w:rPr>
        <w:t xml:space="preserve">i wymagane </w:t>
      </w:r>
      <w:r w:rsidRPr="00710A11">
        <w:rPr>
          <w:rFonts w:ascii="Tahoma" w:eastAsia="Courier New" w:hAnsi="Tahoma" w:cs="Tahoma"/>
          <w:bCs/>
          <w:sz w:val="22"/>
          <w:szCs w:val="22"/>
          <w:lang w:eastAsia="pl-PL" w:bidi="pl-PL"/>
        </w:rPr>
        <w:t xml:space="preserve">doświadczenie dla osób wskazanych </w:t>
      </w:r>
      <w:r w:rsidR="009124BD" w:rsidRPr="00710A11">
        <w:rPr>
          <w:rFonts w:ascii="Tahoma" w:eastAsia="Courier New" w:hAnsi="Tahoma" w:cs="Tahoma"/>
          <w:bCs/>
          <w:sz w:val="22"/>
          <w:szCs w:val="22"/>
          <w:lang w:eastAsia="pl-PL" w:bidi="pl-PL"/>
        </w:rPr>
        <w:t>do realizacji przedmiotu zamówienia</w:t>
      </w:r>
      <w:r w:rsidR="009124BD">
        <w:rPr>
          <w:rFonts w:ascii="Tahoma" w:eastAsia="Courier New" w:hAnsi="Tahoma" w:cs="Tahoma"/>
          <w:bCs/>
          <w:sz w:val="22"/>
          <w:szCs w:val="22"/>
          <w:lang w:eastAsia="pl-PL" w:bidi="pl-PL"/>
        </w:rPr>
        <w:t xml:space="preserve"> w załączniku nr 1 do niniejszego zapytania ofertowego (Formularz ofertowy)</w:t>
      </w:r>
      <w:r w:rsidR="00577E94" w:rsidRPr="00710A11">
        <w:rPr>
          <w:rFonts w:ascii="Tahoma" w:eastAsia="Courier New" w:hAnsi="Tahoma" w:cs="Tahoma"/>
          <w:bCs/>
          <w:sz w:val="22"/>
          <w:szCs w:val="22"/>
          <w:lang w:eastAsia="pl-PL" w:bidi="pl-PL"/>
        </w:rPr>
        <w:t>.</w:t>
      </w:r>
    </w:p>
    <w:p w14:paraId="5E89FE18" w14:textId="77777777" w:rsidR="00577E94" w:rsidRPr="00710A11" w:rsidRDefault="00D55E5A" w:rsidP="00710A11">
      <w:pPr>
        <w:pStyle w:val="Akapitzlist"/>
        <w:widowControl w:val="0"/>
        <w:numPr>
          <w:ilvl w:val="0"/>
          <w:numId w:val="23"/>
        </w:numPr>
        <w:tabs>
          <w:tab w:val="left" w:pos="426"/>
        </w:tabs>
        <w:suppressAutoHyphens w:val="0"/>
        <w:spacing w:line="276" w:lineRule="auto"/>
        <w:rPr>
          <w:rFonts w:ascii="Tahoma" w:eastAsia="Courier New" w:hAnsi="Tahoma" w:cs="Tahoma"/>
          <w:bCs/>
          <w:sz w:val="22"/>
          <w:szCs w:val="22"/>
          <w:lang w:eastAsia="pl-PL" w:bidi="pl-PL"/>
        </w:rPr>
      </w:pPr>
      <w:r>
        <w:rPr>
          <w:rFonts w:ascii="Tahoma" w:eastAsia="Courier New" w:hAnsi="Tahoma" w:cs="Tahoma"/>
          <w:bCs/>
          <w:sz w:val="22"/>
          <w:szCs w:val="22"/>
          <w:lang w:eastAsia="pl-PL" w:bidi="pl-PL"/>
        </w:rPr>
        <w:t>p</w:t>
      </w:r>
      <w:r w:rsidR="00577E94" w:rsidRPr="00710A11">
        <w:rPr>
          <w:rFonts w:ascii="Tahoma" w:eastAsia="Courier New" w:hAnsi="Tahoma" w:cs="Tahoma"/>
          <w:bCs/>
          <w:sz w:val="22"/>
          <w:szCs w:val="22"/>
          <w:lang w:eastAsia="pl-PL" w:bidi="pl-PL"/>
        </w:rPr>
        <w:t>osiadają uprawnienia do wykonywania działalności i czynności objętych przedmiotem zamówienia, jeżeli przepisy prawa nakładaj</w:t>
      </w:r>
      <w:r w:rsidR="008B1181">
        <w:rPr>
          <w:rFonts w:ascii="Tahoma" w:eastAsia="Courier New" w:hAnsi="Tahoma" w:cs="Tahoma"/>
          <w:bCs/>
          <w:sz w:val="22"/>
          <w:szCs w:val="22"/>
          <w:lang w:eastAsia="pl-PL" w:bidi="pl-PL"/>
        </w:rPr>
        <w:t>ą taki obowiązek ich posiadania.</w:t>
      </w:r>
    </w:p>
    <w:p w14:paraId="6EE5DA6C" w14:textId="77777777" w:rsidR="0047732F" w:rsidRPr="0047732F" w:rsidRDefault="0047732F" w:rsidP="0047732F">
      <w:pPr>
        <w:widowControl w:val="0"/>
        <w:tabs>
          <w:tab w:val="left" w:pos="426"/>
        </w:tabs>
        <w:suppressAutoHyphens w:val="0"/>
        <w:spacing w:line="276" w:lineRule="auto"/>
        <w:rPr>
          <w:rFonts w:ascii="Tahoma" w:eastAsia="Courier New" w:hAnsi="Tahoma" w:cs="Tahoma"/>
          <w:bCs/>
          <w:sz w:val="22"/>
          <w:szCs w:val="22"/>
          <w:lang w:eastAsia="pl-PL" w:bidi="pl-PL"/>
        </w:rPr>
      </w:pPr>
      <w:r w:rsidRPr="0047732F">
        <w:rPr>
          <w:rFonts w:ascii="Tahoma" w:eastAsia="Courier New" w:hAnsi="Tahoma" w:cs="Tahoma"/>
          <w:bCs/>
          <w:sz w:val="22"/>
          <w:szCs w:val="22"/>
          <w:lang w:eastAsia="pl-PL" w:bidi="pl-PL"/>
        </w:rPr>
        <w:t xml:space="preserve">Ocena spełnienia warunku: na podstawie załącznika nr </w:t>
      </w:r>
      <w:r w:rsidR="000D7599">
        <w:rPr>
          <w:rFonts w:ascii="Tahoma" w:eastAsia="Courier New" w:hAnsi="Tahoma" w:cs="Tahoma"/>
          <w:bCs/>
          <w:sz w:val="22"/>
          <w:szCs w:val="22"/>
          <w:lang w:eastAsia="pl-PL" w:bidi="pl-PL"/>
        </w:rPr>
        <w:t>2</w:t>
      </w:r>
      <w:r w:rsidRPr="0047732F">
        <w:rPr>
          <w:rFonts w:ascii="Tahoma" w:eastAsia="Courier New" w:hAnsi="Tahoma" w:cs="Tahoma"/>
          <w:bCs/>
          <w:sz w:val="22"/>
          <w:szCs w:val="22"/>
          <w:lang w:eastAsia="pl-PL" w:bidi="pl-PL"/>
        </w:rPr>
        <w:t xml:space="preserve"> do niniejszego zapytania ofertowego (</w:t>
      </w:r>
      <w:r w:rsidR="000D7599">
        <w:rPr>
          <w:rFonts w:ascii="Tahoma" w:eastAsia="Courier New" w:hAnsi="Tahoma" w:cs="Tahoma"/>
          <w:bCs/>
          <w:sz w:val="22"/>
          <w:szCs w:val="22"/>
          <w:lang w:eastAsia="pl-PL" w:bidi="pl-PL"/>
        </w:rPr>
        <w:t xml:space="preserve">Oświadczenie wykonawcy o braku podstaw do wykluczenia oraz o spełnieniu warunków udziału w postępowaniu) oraz </w:t>
      </w:r>
      <w:r w:rsidRPr="0047732F">
        <w:rPr>
          <w:rFonts w:ascii="Tahoma" w:eastAsia="Courier New" w:hAnsi="Tahoma" w:cs="Tahoma"/>
          <w:bCs/>
          <w:sz w:val="22"/>
          <w:szCs w:val="22"/>
          <w:lang w:eastAsia="pl-PL" w:bidi="pl-PL"/>
        </w:rPr>
        <w:t>na podstawie załączonych kserokopii dokumentów potwierdzających posiadane kwalifikacje i wymagane doświadczenie dla osób wskazanych do r</w:t>
      </w:r>
      <w:r w:rsidR="000D7599">
        <w:rPr>
          <w:rFonts w:ascii="Tahoma" w:eastAsia="Courier New" w:hAnsi="Tahoma" w:cs="Tahoma"/>
          <w:bCs/>
          <w:sz w:val="22"/>
          <w:szCs w:val="22"/>
          <w:lang w:eastAsia="pl-PL" w:bidi="pl-PL"/>
        </w:rPr>
        <w:t>ealizacji przedmiotu zamówienia.</w:t>
      </w:r>
    </w:p>
    <w:p w14:paraId="02F95D2B" w14:textId="77777777" w:rsidR="0080403C" w:rsidRPr="00281CB1" w:rsidRDefault="0080403C" w:rsidP="0080403C">
      <w:pPr>
        <w:suppressAutoHyphens w:val="0"/>
        <w:spacing w:line="276" w:lineRule="auto"/>
        <w:jc w:val="both"/>
        <w:rPr>
          <w:highlight w:val="yellow"/>
        </w:rPr>
      </w:pPr>
    </w:p>
    <w:p w14:paraId="3377FEE2" w14:textId="77777777" w:rsidR="0080403C" w:rsidRPr="00D4027D" w:rsidRDefault="0080403C" w:rsidP="0080403C">
      <w:pPr>
        <w:suppressAutoHyphens w:val="0"/>
        <w:spacing w:line="276" w:lineRule="auto"/>
        <w:jc w:val="both"/>
        <w:rPr>
          <w:rFonts w:ascii="Tahoma" w:eastAsia="Courier New" w:hAnsi="Tahoma" w:cs="Tahoma"/>
          <w:sz w:val="22"/>
          <w:szCs w:val="22"/>
        </w:rPr>
      </w:pPr>
      <w:r w:rsidRPr="00D4027D">
        <w:rPr>
          <w:rFonts w:ascii="Tahoma" w:eastAsia="Courier New" w:hAnsi="Tahoma" w:cs="Tahoma"/>
          <w:sz w:val="22"/>
          <w:szCs w:val="22"/>
        </w:rPr>
        <w:t>Rozdział VI.  Przesłanki wykluczenia Wykonawców.</w:t>
      </w:r>
    </w:p>
    <w:p w14:paraId="1D79E9CA" w14:textId="77777777" w:rsidR="00D704D6" w:rsidRPr="00D4027D" w:rsidRDefault="0080403C" w:rsidP="00D704D6">
      <w:pPr>
        <w:suppressAutoHyphens w:val="0"/>
        <w:spacing w:line="276" w:lineRule="auto"/>
        <w:jc w:val="both"/>
        <w:rPr>
          <w:rFonts w:ascii="Tahoma" w:eastAsia="Courier New" w:hAnsi="Tahoma" w:cs="Tahoma"/>
          <w:sz w:val="22"/>
          <w:szCs w:val="22"/>
        </w:rPr>
      </w:pPr>
      <w:r w:rsidRPr="00D4027D">
        <w:rPr>
          <w:rFonts w:ascii="Tahoma" w:eastAsia="Courier New" w:hAnsi="Tahoma" w:cs="Tahoma"/>
          <w:sz w:val="22"/>
          <w:szCs w:val="22"/>
        </w:rPr>
        <w:t>Zamaw</w:t>
      </w:r>
      <w:r w:rsidR="00D704D6" w:rsidRPr="00D4027D">
        <w:rPr>
          <w:rFonts w:ascii="Tahoma" w:eastAsia="Courier New" w:hAnsi="Tahoma" w:cs="Tahoma"/>
          <w:sz w:val="22"/>
          <w:szCs w:val="22"/>
        </w:rPr>
        <w:t>iający wykluczy z postępowania wykonawcę:</w:t>
      </w:r>
    </w:p>
    <w:p w14:paraId="690AB203" w14:textId="77777777" w:rsidR="00D704D6" w:rsidRPr="00D4027D" w:rsidRDefault="00D704D6" w:rsidP="00D4027D">
      <w:pPr>
        <w:pStyle w:val="Akapitzlist"/>
        <w:numPr>
          <w:ilvl w:val="0"/>
          <w:numId w:val="35"/>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będącego osobą fizyczną, którego prawomocnie skazano za przestępstwo:</w:t>
      </w:r>
    </w:p>
    <w:p w14:paraId="5A5C0FCE" w14:textId="77777777"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 xml:space="preserve">udziału w zorganizowanej grupie przestępczej albo związku mającym na celu popełnienie przestępstwa lub przestępstwa skarbowego, o którym mowa w art. 258 Kodeksu karnego, </w:t>
      </w:r>
    </w:p>
    <w:p w14:paraId="18D72F33" w14:textId="77777777"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handlu ludźmi, o którym mowa w art. 189 a Kodeksu karnego,</w:t>
      </w:r>
    </w:p>
    <w:p w14:paraId="123A7772" w14:textId="77777777"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którym mowa w</w:t>
      </w:r>
      <w:r w:rsidR="002F036A" w:rsidRPr="00D4027D">
        <w:rPr>
          <w:rFonts w:ascii="Tahoma" w:eastAsia="Courier New" w:hAnsi="Tahoma" w:cs="Tahoma"/>
          <w:sz w:val="22"/>
          <w:szCs w:val="22"/>
        </w:rPr>
        <w:t xml:space="preserve"> art. 228-230a, art. 250a K</w:t>
      </w:r>
      <w:r w:rsidRPr="00D4027D">
        <w:rPr>
          <w:rFonts w:ascii="Tahoma" w:eastAsia="Courier New" w:hAnsi="Tahoma" w:cs="Tahoma"/>
          <w:sz w:val="22"/>
          <w:szCs w:val="22"/>
        </w:rPr>
        <w:t>odeksu karnego lub w</w:t>
      </w:r>
      <w:r w:rsidR="002F036A" w:rsidRPr="00D4027D">
        <w:rPr>
          <w:rFonts w:ascii="Tahoma" w:eastAsia="Courier New" w:hAnsi="Tahoma" w:cs="Tahoma"/>
          <w:sz w:val="22"/>
          <w:szCs w:val="22"/>
        </w:rPr>
        <w:t xml:space="preserve"> art. 46 lub art. 48</w:t>
      </w:r>
      <w:r w:rsidRPr="00D4027D">
        <w:rPr>
          <w:rFonts w:ascii="Tahoma" w:eastAsia="Courier New" w:hAnsi="Tahoma" w:cs="Tahoma"/>
          <w:sz w:val="22"/>
          <w:szCs w:val="22"/>
        </w:rPr>
        <w:t xml:space="preserve"> ustawy z dnia 25 czerwca 2010 r. o sporcie,</w:t>
      </w:r>
    </w:p>
    <w:p w14:paraId="68050191" w14:textId="77777777"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finansowania przestępstwa o charakterze terrorystycznym, o którym mowa w</w:t>
      </w:r>
      <w:r w:rsidR="002F036A" w:rsidRPr="00D4027D">
        <w:rPr>
          <w:rFonts w:ascii="Tahoma" w:eastAsia="Courier New" w:hAnsi="Tahoma" w:cs="Tahoma"/>
          <w:sz w:val="22"/>
          <w:szCs w:val="22"/>
        </w:rPr>
        <w:t xml:space="preserve"> art. 165a K</w:t>
      </w:r>
      <w:r w:rsidRPr="00D4027D">
        <w:rPr>
          <w:rFonts w:ascii="Tahoma" w:eastAsia="Courier New" w:hAnsi="Tahoma" w:cs="Tahoma"/>
          <w:sz w:val="22"/>
          <w:szCs w:val="22"/>
        </w:rPr>
        <w:t>odeksu karnego, lub przestępstwo udaremniania lub utrudniania stwierdzenia przestępnego pochodzenia pieniędzy lub ukrywania ich pochodzenia, o którym mowa w</w:t>
      </w:r>
      <w:r w:rsidR="002F036A" w:rsidRPr="00D4027D">
        <w:rPr>
          <w:rFonts w:ascii="Tahoma" w:eastAsia="Courier New" w:hAnsi="Tahoma" w:cs="Tahoma"/>
          <w:sz w:val="22"/>
          <w:szCs w:val="22"/>
        </w:rPr>
        <w:t xml:space="preserve"> art. 299</w:t>
      </w:r>
      <w:r w:rsidRPr="00D4027D">
        <w:rPr>
          <w:rFonts w:ascii="Tahoma" w:eastAsia="Courier New" w:hAnsi="Tahoma" w:cs="Tahoma"/>
          <w:sz w:val="22"/>
          <w:szCs w:val="22"/>
        </w:rPr>
        <w:t> Kodeksu karnego,</w:t>
      </w:r>
    </w:p>
    <w:p w14:paraId="2319F783" w14:textId="77777777"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charakterze terrorystycznym, o którym mowa w</w:t>
      </w:r>
      <w:r w:rsidR="002F036A" w:rsidRPr="00D4027D">
        <w:rPr>
          <w:rFonts w:ascii="Tahoma" w:eastAsia="Courier New" w:hAnsi="Tahoma" w:cs="Tahoma"/>
          <w:sz w:val="22"/>
          <w:szCs w:val="22"/>
        </w:rPr>
        <w:t xml:space="preserve"> art. 115 § 20</w:t>
      </w:r>
      <w:r w:rsidRPr="00D4027D">
        <w:rPr>
          <w:rFonts w:ascii="Tahoma" w:eastAsia="Courier New" w:hAnsi="Tahoma" w:cs="Tahoma"/>
          <w:sz w:val="22"/>
          <w:szCs w:val="22"/>
        </w:rPr>
        <w:t> Kodeksu karnego, lub mające na celu popełnienie tego przestępstwa,</w:t>
      </w:r>
    </w:p>
    <w:p w14:paraId="36391C48" w14:textId="77777777"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powierzenia wykonywania pracy małoletniemu cudzoziemcowi, o którym mowa w</w:t>
      </w:r>
      <w:r w:rsidR="002F036A" w:rsidRPr="00D4027D">
        <w:rPr>
          <w:rFonts w:ascii="Tahoma" w:eastAsia="Courier New" w:hAnsi="Tahoma" w:cs="Tahoma"/>
          <w:sz w:val="22"/>
          <w:szCs w:val="22"/>
        </w:rPr>
        <w:t xml:space="preserve"> art. 9 ust.2</w:t>
      </w:r>
      <w:r w:rsidRPr="00D4027D">
        <w:rPr>
          <w:rFonts w:ascii="Tahoma" w:eastAsia="Courier New" w:hAnsi="Tahoma" w:cs="Tahoma"/>
          <w:sz w:val="22"/>
          <w:szCs w:val="22"/>
        </w:rPr>
        <w:t xml:space="preserve"> ustawy z dnia 15 czerwca 2012 r. o skutkach powierzania wykonywania pracy </w:t>
      </w:r>
      <w:r w:rsidRPr="00D4027D">
        <w:rPr>
          <w:rFonts w:ascii="Tahoma" w:eastAsia="Courier New" w:hAnsi="Tahoma" w:cs="Tahoma"/>
          <w:sz w:val="22"/>
          <w:szCs w:val="22"/>
        </w:rPr>
        <w:lastRenderedPageBreak/>
        <w:t>cudzoziemcom przebywającym wbrew przepisom na terytorium Rzeczypospolitej Polskiej (Dz. U. poz. 769),</w:t>
      </w:r>
    </w:p>
    <w:p w14:paraId="47FEB8C4" w14:textId="77777777"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przeciwko obrotowi gospodarczemu, o których mowa w</w:t>
      </w:r>
      <w:r w:rsidR="002F036A" w:rsidRPr="00D4027D">
        <w:rPr>
          <w:rFonts w:ascii="Tahoma" w:eastAsia="Courier New" w:hAnsi="Tahoma" w:cs="Tahoma"/>
          <w:sz w:val="22"/>
          <w:szCs w:val="22"/>
        </w:rPr>
        <w:t xml:space="preserve"> art. 296-307</w:t>
      </w:r>
      <w:r w:rsidRPr="00D4027D">
        <w:rPr>
          <w:rFonts w:ascii="Tahoma" w:eastAsia="Courier New" w:hAnsi="Tahoma" w:cs="Tahoma"/>
          <w:sz w:val="22"/>
          <w:szCs w:val="22"/>
        </w:rPr>
        <w:t> Kodeksu karnego, przestępstwo oszustwa, o którym mowa w</w:t>
      </w:r>
      <w:r w:rsidR="002F036A" w:rsidRPr="00D4027D">
        <w:rPr>
          <w:rFonts w:ascii="Tahoma" w:eastAsia="Courier New" w:hAnsi="Tahoma" w:cs="Tahoma"/>
          <w:sz w:val="22"/>
          <w:szCs w:val="22"/>
        </w:rPr>
        <w:t xml:space="preserve"> art. 286</w:t>
      </w:r>
      <w:r w:rsidRPr="00D4027D">
        <w:rPr>
          <w:rFonts w:ascii="Tahoma" w:eastAsia="Courier New" w:hAnsi="Tahoma" w:cs="Tahoma"/>
          <w:sz w:val="22"/>
          <w:szCs w:val="22"/>
        </w:rPr>
        <w:t> Kodeksu karnego, przestępstwo przeciwko wiarygodności dokumentów, o których mowa w</w:t>
      </w:r>
      <w:r w:rsidR="002F036A" w:rsidRPr="00D4027D">
        <w:rPr>
          <w:rFonts w:ascii="Tahoma" w:eastAsia="Courier New" w:hAnsi="Tahoma" w:cs="Tahoma"/>
          <w:sz w:val="22"/>
          <w:szCs w:val="22"/>
        </w:rPr>
        <w:t xml:space="preserve"> art. 270-277d</w:t>
      </w:r>
      <w:r w:rsidRPr="00D4027D">
        <w:rPr>
          <w:rFonts w:ascii="Tahoma" w:eastAsia="Courier New" w:hAnsi="Tahoma" w:cs="Tahoma"/>
          <w:sz w:val="22"/>
          <w:szCs w:val="22"/>
        </w:rPr>
        <w:t> Kodeksu karnego, lub przestępstwo skarbowe,</w:t>
      </w:r>
    </w:p>
    <w:p w14:paraId="12032367" w14:textId="77777777" w:rsidR="00D704D6" w:rsidRPr="00D4027D" w:rsidRDefault="00D704D6" w:rsidP="00D4027D">
      <w:pPr>
        <w:pStyle w:val="Akapitzlist"/>
        <w:numPr>
          <w:ilvl w:val="0"/>
          <w:numId w:val="36"/>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 xml:space="preserve">którym mowa w art. 9 ust. 1 i 3 lub art. 10 ustawy z dnia 15 czerwca 2012 r. </w:t>
      </w:r>
      <w:r w:rsidR="00D4027D">
        <w:rPr>
          <w:rFonts w:ascii="Tahoma" w:eastAsia="Courier New" w:hAnsi="Tahoma" w:cs="Tahoma"/>
          <w:sz w:val="22"/>
          <w:szCs w:val="22"/>
        </w:rPr>
        <w:br/>
      </w:r>
      <w:r w:rsidRPr="00D4027D">
        <w:rPr>
          <w:rFonts w:ascii="Tahoma" w:eastAsia="Courier New" w:hAnsi="Tahoma" w:cs="Tahoma"/>
          <w:sz w:val="22"/>
          <w:szCs w:val="22"/>
        </w:rPr>
        <w:t>o skutkach powierzania wykonywania pracy cudzoziemcom przebywającym wbrew przepisom na terytorium Rzeczypospolitej Polskiej</w:t>
      </w:r>
    </w:p>
    <w:p w14:paraId="1D71E4FC" w14:textId="77777777" w:rsidR="00D704D6" w:rsidRPr="00D4027D" w:rsidRDefault="00142DFF" w:rsidP="00D4027D">
      <w:p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 xml:space="preserve">      - </w:t>
      </w:r>
      <w:r w:rsidR="00D704D6" w:rsidRPr="00D4027D">
        <w:rPr>
          <w:rFonts w:ascii="Tahoma" w:eastAsia="Courier New" w:hAnsi="Tahoma" w:cs="Tahoma"/>
          <w:sz w:val="22"/>
          <w:szCs w:val="22"/>
        </w:rPr>
        <w:t>lub za odpowiedni czyn zabroniony określony w przepisach prawa obcego;</w:t>
      </w:r>
    </w:p>
    <w:p w14:paraId="356A64B9" w14:textId="77777777" w:rsidR="00D704D6" w:rsidRPr="00D4027D" w:rsidRDefault="00D704D6" w:rsidP="00D4027D">
      <w:pPr>
        <w:pStyle w:val="Akapitzlist"/>
        <w:numPr>
          <w:ilvl w:val="0"/>
          <w:numId w:val="35"/>
        </w:numPr>
        <w:suppressAutoHyphens w:val="0"/>
        <w:spacing w:line="276" w:lineRule="auto"/>
        <w:rPr>
          <w:rFonts w:ascii="Tahoma" w:eastAsia="Courier New" w:hAnsi="Tahoma" w:cs="Tahoma"/>
          <w:sz w:val="22"/>
          <w:szCs w:val="22"/>
        </w:rPr>
      </w:pPr>
      <w:r w:rsidRPr="00D4027D">
        <w:rPr>
          <w:rFonts w:ascii="Tahoma" w:eastAsia="Courier New" w:hAnsi="Tahoma" w:cs="Tahoma"/>
          <w:sz w:val="22"/>
          <w:szCs w:val="22"/>
        </w:rPr>
        <w:t>który naruszył obowiązki dotyczące płatności podatków, opłat lub składek na ubezpieczenia społeczne lub zdrowotne, z wyjątkiem przypadku, o którym mowa w art.</w:t>
      </w:r>
      <w:r w:rsidR="002F036A" w:rsidRPr="00D4027D">
        <w:rPr>
          <w:rFonts w:ascii="Tahoma" w:eastAsia="Courier New" w:hAnsi="Tahoma" w:cs="Tahoma"/>
          <w:sz w:val="22"/>
          <w:szCs w:val="22"/>
        </w:rPr>
        <w:t xml:space="preserve"> 108 ust.1 pkt 3</w:t>
      </w:r>
      <w:r w:rsidRPr="00D4027D">
        <w:rPr>
          <w:rFonts w:ascii="Tahoma" w:eastAsia="Courier New" w:hAnsi="Tahoma" w:cs="Tahoma"/>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4DA6EA7E" w14:textId="77777777" w:rsidR="00D704D6" w:rsidRPr="00D4027D" w:rsidRDefault="00D704D6" w:rsidP="00D4027D">
      <w:pPr>
        <w:pStyle w:val="Akapitzlist"/>
        <w:numPr>
          <w:ilvl w:val="0"/>
          <w:numId w:val="35"/>
        </w:numPr>
        <w:spacing w:line="276" w:lineRule="auto"/>
        <w:rPr>
          <w:rFonts w:ascii="Tahoma" w:eastAsia="Courier New" w:hAnsi="Tahoma" w:cs="Tahoma"/>
          <w:sz w:val="22"/>
          <w:szCs w:val="22"/>
        </w:rPr>
      </w:pPr>
      <w:r w:rsidRPr="00D4027D">
        <w:rPr>
          <w:rFonts w:ascii="Tahoma" w:eastAsia="Courier New" w:hAnsi="Tahoma" w:cs="Tahom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7EC316" w14:textId="77777777" w:rsidR="00D704D6" w:rsidRPr="00D4027D"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sz w:val="22"/>
          <w:szCs w:val="22"/>
          <w:lang w:eastAsia="pl-PL"/>
        </w:rPr>
      </w:pPr>
      <w:r w:rsidRPr="00D4027D">
        <w:rPr>
          <w:rFonts w:ascii="Tahoma" w:hAnsi="Tahoma" w:cs="Tahoma"/>
          <w:sz w:val="22"/>
          <w:szCs w:val="22"/>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50ED843" w14:textId="77777777" w:rsidR="00D704D6" w:rsidRPr="00951E3B"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color w:val="000000" w:themeColor="text1"/>
          <w:sz w:val="22"/>
          <w:szCs w:val="22"/>
          <w:lang w:eastAsia="pl-PL"/>
        </w:rPr>
      </w:pPr>
      <w:r w:rsidRPr="00951E3B">
        <w:rPr>
          <w:rFonts w:ascii="Tahoma" w:hAnsi="Tahoma" w:cs="Tahoma"/>
          <w:color w:val="000000" w:themeColor="text1"/>
          <w:sz w:val="22"/>
          <w:szCs w:val="22"/>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58B8829" w14:textId="77777777" w:rsidR="00D704D6" w:rsidRPr="00951E3B"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color w:val="000000" w:themeColor="text1"/>
          <w:sz w:val="22"/>
          <w:szCs w:val="22"/>
          <w:lang w:eastAsia="pl-PL"/>
        </w:rPr>
      </w:pPr>
      <w:r w:rsidRPr="00951E3B">
        <w:rPr>
          <w:rFonts w:ascii="Tahoma" w:hAnsi="Tahoma" w:cs="Tahoma"/>
          <w:color w:val="000000" w:themeColor="text1"/>
          <w:sz w:val="22"/>
          <w:szCs w:val="22"/>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64F3769E" w14:textId="77777777" w:rsidR="0080403C" w:rsidRPr="00951E3B" w:rsidRDefault="00D704D6" w:rsidP="00D4027D">
      <w:pPr>
        <w:pStyle w:val="Akapitzlist"/>
        <w:numPr>
          <w:ilvl w:val="0"/>
          <w:numId w:val="35"/>
        </w:numPr>
        <w:shd w:val="clear" w:color="auto" w:fill="FFFFFF"/>
        <w:suppressAutoHyphens w:val="0"/>
        <w:spacing w:before="100" w:beforeAutospacing="1" w:after="100" w:afterAutospacing="1" w:line="276" w:lineRule="auto"/>
        <w:rPr>
          <w:rFonts w:ascii="Tahoma" w:hAnsi="Tahoma" w:cs="Tahoma"/>
          <w:color w:val="000000" w:themeColor="text1"/>
          <w:sz w:val="22"/>
          <w:szCs w:val="22"/>
          <w:lang w:eastAsia="pl-PL"/>
        </w:rPr>
      </w:pPr>
      <w:r w:rsidRPr="00951E3B">
        <w:rPr>
          <w:rFonts w:ascii="Tahoma" w:hAnsi="Tahoma" w:cs="Tahoma"/>
          <w:color w:val="000000" w:themeColor="text1"/>
          <w:sz w:val="22"/>
          <w:szCs w:val="22"/>
          <w:lang w:eastAsia="pl-PL"/>
        </w:rPr>
        <w:t>który w wyniku lekkomyślności lub niedbalstwa przedstawił informacje wprowadzające w błąd, co mogło mieć istotny wpływ na decyzje podejmowane przez zamawiającego w postępowaniu o udzielenie zamówienia.</w:t>
      </w:r>
    </w:p>
    <w:p w14:paraId="6B1A708D" w14:textId="77777777" w:rsidR="0080403C" w:rsidRPr="00142DFF" w:rsidRDefault="0080403C" w:rsidP="0080403C">
      <w:pPr>
        <w:widowControl w:val="0"/>
        <w:suppressAutoHyphens w:val="0"/>
        <w:spacing w:line="276" w:lineRule="auto"/>
        <w:rPr>
          <w:rFonts w:ascii="Tahoma" w:hAnsi="Tahoma" w:cs="Tahoma"/>
          <w:sz w:val="22"/>
          <w:szCs w:val="22"/>
          <w:lang w:eastAsia="pl-PL"/>
        </w:rPr>
      </w:pPr>
      <w:r w:rsidRPr="00D4027D">
        <w:rPr>
          <w:rFonts w:ascii="Tahoma" w:hAnsi="Tahoma" w:cs="Tahoma"/>
          <w:bCs/>
          <w:sz w:val="22"/>
          <w:szCs w:val="22"/>
          <w:lang w:eastAsia="pl-PL"/>
        </w:rPr>
        <w:lastRenderedPageBreak/>
        <w:t>Ofertę wykonawcy wykluczonego uznaje się za odrzuconą.</w:t>
      </w:r>
      <w:r w:rsidRPr="00D4027D">
        <w:rPr>
          <w:rFonts w:ascii="Tahoma" w:hAnsi="Tahoma" w:cs="Tahoma"/>
          <w:sz w:val="22"/>
          <w:szCs w:val="22"/>
          <w:lang w:eastAsia="pl-PL"/>
        </w:rPr>
        <w:t xml:space="preserve">  Zamawiający może wykluczyć wykonawcę na każdym etapie postępowania o udzielenie zamówienia.</w:t>
      </w:r>
    </w:p>
    <w:p w14:paraId="705CB34D" w14:textId="77777777" w:rsidR="0080403C" w:rsidRPr="00142DFF" w:rsidRDefault="0080403C" w:rsidP="0080403C">
      <w:pPr>
        <w:widowControl w:val="0"/>
        <w:suppressAutoHyphens w:val="0"/>
        <w:spacing w:line="276" w:lineRule="auto"/>
        <w:rPr>
          <w:rFonts w:ascii="Tahoma" w:hAnsi="Tahoma" w:cs="Tahoma"/>
          <w:color w:val="FF0000"/>
          <w:sz w:val="22"/>
          <w:szCs w:val="22"/>
          <w:lang w:eastAsia="pl-PL"/>
        </w:rPr>
      </w:pPr>
    </w:p>
    <w:p w14:paraId="2F578856" w14:textId="77777777" w:rsidR="0080403C" w:rsidRPr="00727BE7" w:rsidRDefault="0080403C" w:rsidP="00601935">
      <w:p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Rozdział VII.  Wykaz oświadczeń lub dokumentów, potwierdzających spełnianie warunków udziału w postępowaniu oraz brak podstaw do wykluczenia.</w:t>
      </w:r>
    </w:p>
    <w:p w14:paraId="4C160C5B" w14:textId="77777777" w:rsidR="0080403C" w:rsidRPr="00727BE7" w:rsidRDefault="0080403C" w:rsidP="00601935">
      <w:pPr>
        <w:widowControl w:val="0"/>
        <w:numPr>
          <w:ilvl w:val="0"/>
          <w:numId w:val="15"/>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Dokumenty i oświadczenia wymagane od wszystkich Wykonawców, które należy złożyć wraz z ofertą:</w:t>
      </w:r>
    </w:p>
    <w:p w14:paraId="04E4D2FB" w14:textId="77777777" w:rsidR="0080403C" w:rsidRPr="00727BE7" w:rsidRDefault="0080403C" w:rsidP="00601935">
      <w:pPr>
        <w:widowControl w:val="0"/>
        <w:numPr>
          <w:ilvl w:val="1"/>
          <w:numId w:val="1"/>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Oświadczenia Wykonawcy:</w:t>
      </w:r>
    </w:p>
    <w:p w14:paraId="597EAB71" w14:textId="77777777" w:rsidR="0080403C" w:rsidRPr="00727BE7" w:rsidRDefault="0080403C" w:rsidP="00601935">
      <w:pPr>
        <w:widowControl w:val="0"/>
        <w:numPr>
          <w:ilvl w:val="0"/>
          <w:numId w:val="6"/>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 xml:space="preserve"> o niepodleganiu wykluczeniu z postępowania (zawarte w załączniku nr 2 do Zapytania ofertowego);</w:t>
      </w:r>
    </w:p>
    <w:p w14:paraId="6B83FA18" w14:textId="77777777" w:rsidR="0080403C" w:rsidRDefault="0080403C" w:rsidP="00601935">
      <w:pPr>
        <w:widowControl w:val="0"/>
        <w:numPr>
          <w:ilvl w:val="0"/>
          <w:numId w:val="6"/>
        </w:numPr>
        <w:suppressAutoHyphens w:val="0"/>
        <w:spacing w:line="276" w:lineRule="auto"/>
        <w:rPr>
          <w:rFonts w:ascii="Tahoma" w:hAnsi="Tahoma" w:cs="Tahoma"/>
          <w:sz w:val="22"/>
          <w:szCs w:val="22"/>
          <w:lang w:eastAsia="pl-PL"/>
        </w:rPr>
      </w:pPr>
      <w:r w:rsidRPr="00727BE7">
        <w:rPr>
          <w:rFonts w:ascii="Tahoma" w:hAnsi="Tahoma" w:cs="Tahoma"/>
          <w:sz w:val="22"/>
          <w:szCs w:val="22"/>
          <w:lang w:eastAsia="pl-PL"/>
        </w:rPr>
        <w:t xml:space="preserve"> o spełnianiu warunków udziału w postępowaniu (zawarte w załączniku</w:t>
      </w:r>
      <w:r w:rsidRPr="00601935">
        <w:rPr>
          <w:rFonts w:ascii="Tahoma" w:hAnsi="Tahoma" w:cs="Tahoma"/>
          <w:sz w:val="22"/>
          <w:szCs w:val="22"/>
          <w:lang w:eastAsia="pl-PL"/>
        </w:rPr>
        <w:t xml:space="preserve"> nr 2 do Zapytania ofertowego);</w:t>
      </w:r>
    </w:p>
    <w:p w14:paraId="411E6813" w14:textId="77777777" w:rsidR="00142DFF" w:rsidRPr="00601935" w:rsidRDefault="000D7599" w:rsidP="00601935">
      <w:pPr>
        <w:widowControl w:val="0"/>
        <w:numPr>
          <w:ilvl w:val="0"/>
          <w:numId w:val="6"/>
        </w:numPr>
        <w:suppressAutoHyphens w:val="0"/>
        <w:spacing w:line="276" w:lineRule="auto"/>
        <w:rPr>
          <w:rFonts w:ascii="Tahoma" w:hAnsi="Tahoma" w:cs="Tahoma"/>
          <w:sz w:val="22"/>
          <w:szCs w:val="22"/>
          <w:lang w:eastAsia="pl-PL"/>
        </w:rPr>
      </w:pPr>
      <w:r>
        <w:rPr>
          <w:rFonts w:ascii="Tahoma" w:hAnsi="Tahoma" w:cs="Tahoma"/>
          <w:sz w:val="22"/>
          <w:szCs w:val="22"/>
          <w:lang w:eastAsia="pl-PL"/>
        </w:rPr>
        <w:t xml:space="preserve">O braku powiązań kapitałowych lub osobowych ( zawarte w załączniku nr </w:t>
      </w:r>
      <w:r w:rsidR="00652578">
        <w:rPr>
          <w:rFonts w:ascii="Tahoma" w:hAnsi="Tahoma" w:cs="Tahoma"/>
          <w:sz w:val="22"/>
          <w:szCs w:val="22"/>
          <w:lang w:eastAsia="pl-PL"/>
        </w:rPr>
        <w:t>3</w:t>
      </w:r>
      <w:r>
        <w:rPr>
          <w:rFonts w:ascii="Tahoma" w:hAnsi="Tahoma" w:cs="Tahoma"/>
          <w:sz w:val="22"/>
          <w:szCs w:val="22"/>
          <w:lang w:eastAsia="pl-PL"/>
        </w:rPr>
        <w:t>)</w:t>
      </w:r>
      <w:r w:rsidR="001D139B">
        <w:rPr>
          <w:rFonts w:ascii="Tahoma" w:hAnsi="Tahoma" w:cs="Tahoma"/>
          <w:sz w:val="22"/>
          <w:szCs w:val="22"/>
          <w:lang w:eastAsia="pl-PL"/>
        </w:rPr>
        <w:t>.</w:t>
      </w:r>
    </w:p>
    <w:p w14:paraId="468B7665" w14:textId="77777777" w:rsidR="0080403C" w:rsidRPr="00601935" w:rsidRDefault="0080403C" w:rsidP="00601935">
      <w:pPr>
        <w:widowControl w:val="0"/>
        <w:suppressAutoHyphens w:val="0"/>
        <w:spacing w:line="276" w:lineRule="auto"/>
        <w:rPr>
          <w:rFonts w:ascii="Tahoma" w:hAnsi="Tahoma" w:cs="Tahoma"/>
          <w:b/>
          <w:sz w:val="22"/>
          <w:szCs w:val="22"/>
          <w:lang w:eastAsia="pl-PL"/>
        </w:rPr>
      </w:pPr>
    </w:p>
    <w:p w14:paraId="6F49E432" w14:textId="44464C44" w:rsidR="0080403C" w:rsidRPr="00601935" w:rsidRDefault="000771BA" w:rsidP="00142DFF">
      <w:pPr>
        <w:widowControl w:val="0"/>
        <w:suppressAutoHyphens w:val="0"/>
        <w:spacing w:line="276" w:lineRule="auto"/>
        <w:rPr>
          <w:rFonts w:ascii="Tahoma" w:eastAsia="Courier New" w:hAnsi="Tahoma" w:cs="Tahoma"/>
          <w:color w:val="000000"/>
          <w:sz w:val="22"/>
          <w:szCs w:val="22"/>
          <w:lang w:eastAsia="pl-PL" w:bidi="pl-PL"/>
        </w:rPr>
      </w:pPr>
      <w:r>
        <w:rPr>
          <w:rFonts w:ascii="Tahoma" w:eastAsia="Courier New" w:hAnsi="Tahoma" w:cs="Tahoma"/>
          <w:color w:val="000000"/>
          <w:sz w:val="22"/>
          <w:szCs w:val="22"/>
          <w:lang w:eastAsia="pl-PL" w:bidi="pl-PL"/>
        </w:rPr>
        <w:t>UWAGA</w:t>
      </w:r>
      <w:r w:rsidR="0080403C" w:rsidRPr="00601935">
        <w:rPr>
          <w:rFonts w:ascii="Tahoma" w:eastAsia="Courier New" w:hAnsi="Tahoma" w:cs="Tahoma"/>
          <w:color w:val="000000"/>
          <w:sz w:val="22"/>
          <w:szCs w:val="22"/>
          <w:lang w:eastAsia="pl-PL" w:bidi="pl-PL"/>
        </w:rPr>
        <w:t>:</w:t>
      </w:r>
      <w:r>
        <w:rPr>
          <w:rFonts w:ascii="Tahoma" w:eastAsia="Courier New" w:hAnsi="Tahoma" w:cs="Tahoma"/>
          <w:color w:val="000000"/>
          <w:sz w:val="22"/>
          <w:szCs w:val="22"/>
          <w:lang w:eastAsia="pl-PL" w:bidi="pl-PL"/>
        </w:rPr>
        <w:t xml:space="preserve"> </w:t>
      </w:r>
      <w:r w:rsidR="0080403C" w:rsidRPr="00601935">
        <w:rPr>
          <w:rFonts w:ascii="Tahoma" w:eastAsia="Courier New" w:hAnsi="Tahoma" w:cs="Tahoma"/>
          <w:color w:val="000000"/>
          <w:sz w:val="22"/>
          <w:szCs w:val="22"/>
          <w:lang w:eastAsia="pl-PL" w:bidi="pl-PL"/>
        </w:rPr>
        <w:t>W przypadku wsp</w:t>
      </w:r>
      <w:r w:rsidR="0080403C" w:rsidRPr="00601935">
        <w:rPr>
          <w:rFonts w:ascii="Tahoma" w:eastAsia="Arial" w:hAnsi="Tahoma" w:cs="Tahoma"/>
          <w:color w:val="000000"/>
          <w:sz w:val="22"/>
          <w:szCs w:val="22"/>
          <w:lang w:eastAsia="pl-PL" w:bidi="pl-PL"/>
        </w:rPr>
        <w:t>ólnego ubiegania się o zamówienie przez wykonawców oświadczenia  składa każdy z wykonawców wspólnie ubiegających się  o zamówienie.</w:t>
      </w:r>
    </w:p>
    <w:p w14:paraId="00C43466" w14:textId="77777777" w:rsidR="0080403C" w:rsidRPr="00601935" w:rsidRDefault="0080403C" w:rsidP="00601935">
      <w:pPr>
        <w:suppressAutoHyphens w:val="0"/>
        <w:spacing w:line="276" w:lineRule="auto"/>
        <w:ind w:left="1440"/>
        <w:rPr>
          <w:rFonts w:ascii="Tahoma" w:hAnsi="Tahoma" w:cs="Tahoma"/>
          <w:sz w:val="22"/>
          <w:szCs w:val="22"/>
          <w:lang w:eastAsia="pl-PL"/>
        </w:rPr>
      </w:pPr>
    </w:p>
    <w:p w14:paraId="021AE5A1" w14:textId="7F546089" w:rsidR="0080403C" w:rsidRPr="00601935" w:rsidRDefault="0080403C" w:rsidP="00601935">
      <w:pPr>
        <w:widowControl w:val="0"/>
        <w:numPr>
          <w:ilvl w:val="1"/>
          <w:numId w:val="1"/>
        </w:numPr>
        <w:tabs>
          <w:tab w:val="left" w:pos="993"/>
          <w:tab w:val="left" w:pos="1134"/>
        </w:tabs>
        <w:suppressAutoHyphens w:val="0"/>
        <w:spacing w:line="276" w:lineRule="auto"/>
        <w:ind w:left="1134" w:hanging="567"/>
        <w:rPr>
          <w:rFonts w:ascii="Tahoma" w:hAnsi="Tahoma" w:cs="Tahoma"/>
          <w:b/>
          <w:sz w:val="22"/>
          <w:szCs w:val="22"/>
          <w:lang w:eastAsia="pl-PL"/>
        </w:rPr>
      </w:pPr>
      <w:r w:rsidRPr="00727BE7">
        <w:rPr>
          <w:rFonts w:ascii="Tahoma" w:hAnsi="Tahoma" w:cs="Tahoma"/>
          <w:sz w:val="22"/>
          <w:szCs w:val="22"/>
          <w:lang w:eastAsia="pl-PL"/>
        </w:rPr>
        <w:t>Pełnomocnictwo złożone w formie oryg</w:t>
      </w:r>
      <w:r w:rsidR="000771BA">
        <w:rPr>
          <w:rFonts w:ascii="Tahoma" w:hAnsi="Tahoma" w:cs="Tahoma"/>
          <w:sz w:val="22"/>
          <w:szCs w:val="22"/>
          <w:lang w:eastAsia="pl-PL"/>
        </w:rPr>
        <w:t xml:space="preserve">inału lub kopii poświadczonej </w:t>
      </w:r>
      <w:r w:rsidRPr="00727BE7">
        <w:rPr>
          <w:rFonts w:ascii="Tahoma" w:hAnsi="Tahoma" w:cs="Tahoma"/>
          <w:sz w:val="22"/>
          <w:szCs w:val="22"/>
          <w:lang w:eastAsia="pl-PL"/>
        </w:rPr>
        <w:t>notarialnie</w:t>
      </w:r>
      <w:r w:rsidRPr="00601935">
        <w:rPr>
          <w:rFonts w:ascii="Tahoma" w:hAnsi="Tahoma" w:cs="Tahoma"/>
          <w:sz w:val="22"/>
          <w:szCs w:val="22"/>
          <w:lang w:eastAsia="pl-PL"/>
        </w:rPr>
        <w:t xml:space="preserve"> (jeśli dotyczy).</w:t>
      </w:r>
    </w:p>
    <w:p w14:paraId="5CE80A49" w14:textId="3ED342BB" w:rsidR="0080403C" w:rsidRPr="00601935" w:rsidRDefault="0080403C" w:rsidP="00601935">
      <w:pPr>
        <w:suppressAutoHyphens w:val="0"/>
        <w:spacing w:line="276" w:lineRule="auto"/>
        <w:ind w:left="1134" w:hanging="54"/>
        <w:rPr>
          <w:rFonts w:ascii="Tahoma" w:eastAsia="Arial" w:hAnsi="Tahoma" w:cs="Tahoma"/>
          <w:sz w:val="22"/>
          <w:szCs w:val="22"/>
          <w:lang w:eastAsia="pl-PL"/>
        </w:rPr>
      </w:pPr>
      <w:r w:rsidRPr="00601935">
        <w:rPr>
          <w:rFonts w:ascii="Tahoma" w:hAnsi="Tahoma" w:cs="Tahoma"/>
          <w:sz w:val="22"/>
          <w:szCs w:val="22"/>
          <w:lang w:eastAsia="pl-PL"/>
        </w:rPr>
        <w:t xml:space="preserve"> a) W przypadku podpisywania oferty przez</w:t>
      </w:r>
      <w:r w:rsidR="000771BA">
        <w:rPr>
          <w:rFonts w:ascii="Tahoma" w:hAnsi="Tahoma" w:cs="Tahoma"/>
          <w:sz w:val="22"/>
          <w:szCs w:val="22"/>
          <w:lang w:eastAsia="pl-PL"/>
        </w:rPr>
        <w:t xml:space="preserve"> osoby nie wymienione w odpisie</w:t>
      </w:r>
      <w:r w:rsidRPr="00601935">
        <w:rPr>
          <w:rFonts w:ascii="Tahoma" w:hAnsi="Tahoma" w:cs="Tahoma"/>
          <w:sz w:val="22"/>
          <w:szCs w:val="22"/>
          <w:lang w:eastAsia="pl-PL"/>
        </w:rPr>
        <w:t xml:space="preserve"> z w</w:t>
      </w:r>
      <w:r w:rsidRPr="00601935">
        <w:rPr>
          <w:rFonts w:ascii="Tahoma" w:eastAsia="Arial" w:hAnsi="Tahoma" w:cs="Tahoma"/>
          <w:sz w:val="22"/>
          <w:szCs w:val="22"/>
          <w:lang w:eastAsia="pl-PL"/>
        </w:rPr>
        <w:t>łaściwego rejestru – pełnomocnictwo do podpisania oferty lub podpisania oferty  i zawarcia umowy.</w:t>
      </w:r>
    </w:p>
    <w:p w14:paraId="4CDF6BB8" w14:textId="77777777" w:rsidR="0080403C" w:rsidRPr="00601935" w:rsidRDefault="0080403C" w:rsidP="00601935">
      <w:pPr>
        <w:suppressAutoHyphens w:val="0"/>
        <w:spacing w:line="276" w:lineRule="auto"/>
        <w:ind w:left="1134" w:hanging="54"/>
        <w:rPr>
          <w:rFonts w:ascii="Tahoma" w:eastAsia="Arial" w:hAnsi="Tahoma" w:cs="Tahoma"/>
          <w:sz w:val="22"/>
          <w:szCs w:val="22"/>
          <w:lang w:eastAsia="pl-PL"/>
        </w:rPr>
      </w:pPr>
      <w:r w:rsidRPr="00601935">
        <w:rPr>
          <w:rFonts w:ascii="Tahoma" w:hAnsi="Tahoma" w:cs="Tahoma"/>
          <w:sz w:val="22"/>
          <w:szCs w:val="22"/>
          <w:lang w:eastAsia="pl-PL"/>
        </w:rPr>
        <w:t>b) W przypadku podmiot</w:t>
      </w:r>
      <w:r w:rsidRPr="00601935">
        <w:rPr>
          <w:rFonts w:ascii="Tahoma" w:eastAsia="Arial" w:hAnsi="Tahoma" w:cs="Tahoma"/>
          <w:sz w:val="22"/>
          <w:szCs w:val="22"/>
          <w:lang w:eastAsia="pl-PL"/>
        </w:rPr>
        <w:t xml:space="preserve">ów występujących wspólnie pełnomocnictwo podpisane przez upoważnionych przedstawicieli każdego z podmiotów występujących wspólnie, do reprezentowania w postępowaniu albo reprezentowania </w:t>
      </w:r>
      <w:r w:rsidR="00142DFF">
        <w:rPr>
          <w:rFonts w:ascii="Tahoma" w:eastAsia="Arial" w:hAnsi="Tahoma" w:cs="Tahoma"/>
          <w:sz w:val="22"/>
          <w:szCs w:val="22"/>
          <w:lang w:eastAsia="pl-PL"/>
        </w:rPr>
        <w:br/>
      </w:r>
      <w:r w:rsidRPr="00601935">
        <w:rPr>
          <w:rFonts w:ascii="Tahoma" w:eastAsia="Arial" w:hAnsi="Tahoma" w:cs="Tahoma"/>
          <w:sz w:val="22"/>
          <w:szCs w:val="22"/>
          <w:lang w:eastAsia="pl-PL"/>
        </w:rPr>
        <w:t>w postępowaniu i zawarcia umowy w sprawie zamówienia publicznego.</w:t>
      </w:r>
    </w:p>
    <w:p w14:paraId="3234513B" w14:textId="77777777" w:rsidR="0080403C" w:rsidRPr="00601935" w:rsidRDefault="0080403C" w:rsidP="00601935">
      <w:pPr>
        <w:widowControl w:val="0"/>
        <w:suppressAutoHyphens w:val="0"/>
        <w:spacing w:line="276" w:lineRule="auto"/>
        <w:rPr>
          <w:rFonts w:ascii="Tahoma" w:eastAsia="Arial" w:hAnsi="Tahoma" w:cs="Tahoma"/>
          <w:color w:val="000000"/>
          <w:sz w:val="22"/>
          <w:szCs w:val="22"/>
          <w:lang w:eastAsia="pl-PL" w:bidi="pl-PL"/>
        </w:rPr>
      </w:pPr>
    </w:p>
    <w:p w14:paraId="1C1D00AE" w14:textId="77777777" w:rsidR="0080403C" w:rsidRPr="00601935" w:rsidRDefault="0080403C" w:rsidP="00601935">
      <w:pPr>
        <w:widowControl w:val="0"/>
        <w:suppressAutoHyphens w:val="0"/>
        <w:spacing w:line="276" w:lineRule="auto"/>
        <w:ind w:left="1276" w:hanging="1276"/>
        <w:rPr>
          <w:rFonts w:ascii="Tahoma" w:eastAsia="Courier New" w:hAnsi="Tahoma" w:cs="Tahoma"/>
          <w:color w:val="000000"/>
          <w:sz w:val="22"/>
          <w:szCs w:val="22"/>
          <w:lang w:eastAsia="pl-PL" w:bidi="pl-PL"/>
        </w:rPr>
      </w:pPr>
      <w:r w:rsidRPr="00601935">
        <w:rPr>
          <w:rFonts w:ascii="Tahoma" w:eastAsia="Arial" w:hAnsi="Tahoma" w:cs="Tahoma"/>
          <w:color w:val="000000"/>
          <w:sz w:val="22"/>
          <w:szCs w:val="22"/>
          <w:lang w:eastAsia="pl-PL" w:bidi="pl-PL"/>
        </w:rPr>
        <w:t xml:space="preserve">Rozdział VIII. </w:t>
      </w:r>
      <w:r w:rsidRPr="00601935">
        <w:rPr>
          <w:rFonts w:ascii="Tahoma" w:eastAsia="Courier New" w:hAnsi="Tahoma" w:cs="Tahoma"/>
          <w:color w:val="000000"/>
          <w:sz w:val="22"/>
          <w:szCs w:val="22"/>
          <w:lang w:eastAsia="pl-PL" w:bidi="pl-PL"/>
        </w:rPr>
        <w:t xml:space="preserve">Informacje o sposobie porozumiewania się Zamawiającego z Wykonawcami oraz przekazywania oświadczeń lub dokumentów, a także wskazanie osób uprawnionych do porozumiewania się z Wykonawcami.  </w:t>
      </w:r>
    </w:p>
    <w:p w14:paraId="1FAFC830" w14:textId="77777777" w:rsidR="0080403C" w:rsidRPr="00601935" w:rsidRDefault="0080403C" w:rsidP="00601935">
      <w:pPr>
        <w:widowControl w:val="0"/>
        <w:numPr>
          <w:ilvl w:val="0"/>
          <w:numId w:val="2"/>
        </w:numPr>
        <w:suppressAutoHyphens w:val="0"/>
        <w:spacing w:line="276" w:lineRule="auto"/>
        <w:rPr>
          <w:rFonts w:ascii="Tahoma" w:hAnsi="Tahoma" w:cs="Tahoma"/>
          <w:bCs/>
          <w:sz w:val="22"/>
          <w:szCs w:val="22"/>
          <w:lang w:eastAsia="zh-CN"/>
        </w:rPr>
      </w:pPr>
      <w:r w:rsidRPr="00601935">
        <w:rPr>
          <w:rFonts w:ascii="Tahoma" w:hAnsi="Tahoma" w:cs="Tahoma"/>
          <w:bCs/>
          <w:sz w:val="22"/>
          <w:szCs w:val="22"/>
          <w:lang w:eastAsia="zh-CN"/>
        </w:rPr>
        <w:t>Komunikacja między Zamawiającym a Wykonawcami odbywa się:</w:t>
      </w:r>
    </w:p>
    <w:p w14:paraId="359F9D06" w14:textId="77777777" w:rsidR="0080403C" w:rsidRPr="00601935" w:rsidRDefault="0080403C" w:rsidP="00601935">
      <w:pPr>
        <w:tabs>
          <w:tab w:val="left" w:pos="341"/>
        </w:tabs>
        <w:spacing w:line="276" w:lineRule="auto"/>
        <w:ind w:left="993" w:hanging="256"/>
        <w:rPr>
          <w:rFonts w:ascii="Tahoma" w:hAnsi="Tahoma" w:cs="Tahoma"/>
          <w:bCs/>
          <w:sz w:val="22"/>
          <w:szCs w:val="22"/>
          <w:lang w:eastAsia="zh-CN"/>
        </w:rPr>
      </w:pPr>
      <w:r w:rsidRPr="00601935">
        <w:rPr>
          <w:rFonts w:ascii="Tahoma" w:hAnsi="Tahoma" w:cs="Tahoma"/>
          <w:bCs/>
          <w:sz w:val="22"/>
          <w:szCs w:val="22"/>
          <w:lang w:eastAsia="zh-CN"/>
        </w:rPr>
        <w:t xml:space="preserve">a) za pośrednictwem operatora pocztowego w rozumieniu ustawy z dnia 23 listopada 2012 r. - Prawo pocztowe </w:t>
      </w:r>
    </w:p>
    <w:p w14:paraId="4757C2E0" w14:textId="77777777" w:rsidR="0080403C" w:rsidRPr="00601935" w:rsidRDefault="0080403C" w:rsidP="00601935">
      <w:pPr>
        <w:tabs>
          <w:tab w:val="left" w:pos="341"/>
        </w:tabs>
        <w:spacing w:line="276" w:lineRule="auto"/>
        <w:ind w:left="737"/>
        <w:rPr>
          <w:rFonts w:ascii="Tahoma" w:hAnsi="Tahoma" w:cs="Tahoma"/>
          <w:bCs/>
          <w:sz w:val="22"/>
          <w:szCs w:val="22"/>
          <w:lang w:eastAsia="zh-CN"/>
        </w:rPr>
      </w:pPr>
      <w:r w:rsidRPr="00601935">
        <w:rPr>
          <w:rFonts w:ascii="Tahoma" w:hAnsi="Tahoma" w:cs="Tahoma"/>
          <w:bCs/>
          <w:sz w:val="22"/>
          <w:szCs w:val="22"/>
          <w:lang w:eastAsia="zh-CN"/>
        </w:rPr>
        <w:t>b) osobiście,</w:t>
      </w:r>
    </w:p>
    <w:p w14:paraId="0CDBE119" w14:textId="77777777" w:rsidR="0080403C" w:rsidRPr="00601935" w:rsidRDefault="0080403C" w:rsidP="00601935">
      <w:pPr>
        <w:tabs>
          <w:tab w:val="left" w:pos="341"/>
        </w:tabs>
        <w:spacing w:line="276" w:lineRule="auto"/>
        <w:ind w:left="737"/>
        <w:rPr>
          <w:rFonts w:ascii="Tahoma" w:hAnsi="Tahoma" w:cs="Tahoma"/>
          <w:bCs/>
          <w:sz w:val="22"/>
          <w:szCs w:val="22"/>
          <w:lang w:eastAsia="zh-CN"/>
        </w:rPr>
      </w:pPr>
      <w:r w:rsidRPr="00601935">
        <w:rPr>
          <w:rFonts w:ascii="Tahoma" w:hAnsi="Tahoma" w:cs="Tahoma"/>
          <w:bCs/>
          <w:sz w:val="22"/>
          <w:szCs w:val="22"/>
          <w:lang w:eastAsia="zh-CN"/>
        </w:rPr>
        <w:t>c) za pośrednictwem posłańca,</w:t>
      </w:r>
    </w:p>
    <w:p w14:paraId="6A5727C3" w14:textId="77777777" w:rsidR="0080403C" w:rsidRPr="00601935" w:rsidRDefault="0080403C" w:rsidP="00601935">
      <w:pPr>
        <w:tabs>
          <w:tab w:val="left" w:pos="341"/>
        </w:tabs>
        <w:spacing w:line="276" w:lineRule="auto"/>
        <w:ind w:left="737"/>
        <w:rPr>
          <w:rFonts w:ascii="Tahoma" w:hAnsi="Tahoma" w:cs="Tahoma"/>
          <w:bCs/>
          <w:sz w:val="22"/>
          <w:szCs w:val="22"/>
          <w:lang w:eastAsia="zh-CN"/>
        </w:rPr>
      </w:pPr>
      <w:r w:rsidRPr="00601935">
        <w:rPr>
          <w:rFonts w:ascii="Tahoma" w:hAnsi="Tahoma" w:cs="Tahoma"/>
          <w:bCs/>
          <w:sz w:val="22"/>
          <w:szCs w:val="22"/>
          <w:lang w:eastAsia="zh-CN"/>
        </w:rPr>
        <w:t>d) faksu,</w:t>
      </w:r>
    </w:p>
    <w:p w14:paraId="2C9D6013" w14:textId="77777777" w:rsidR="0080403C" w:rsidRPr="00601935" w:rsidRDefault="0080403C" w:rsidP="00601935">
      <w:pPr>
        <w:suppressAutoHyphens w:val="0"/>
        <w:spacing w:line="276" w:lineRule="auto"/>
        <w:ind w:left="708"/>
        <w:rPr>
          <w:rFonts w:ascii="Tahoma" w:hAnsi="Tahoma" w:cs="Tahoma"/>
          <w:color w:val="000000"/>
          <w:sz w:val="22"/>
          <w:szCs w:val="22"/>
        </w:rPr>
      </w:pPr>
      <w:r w:rsidRPr="00601935">
        <w:rPr>
          <w:rFonts w:ascii="Tahoma" w:hAnsi="Tahoma" w:cs="Tahoma"/>
          <w:bCs/>
          <w:sz w:val="22"/>
          <w:szCs w:val="22"/>
          <w:lang w:eastAsia="pl-PL"/>
        </w:rPr>
        <w:t xml:space="preserve">e) przy użyciu środków komunikacji elektronicznej w rozumieniu ustawy z dnia 18 lipca 2002r. o świadczeniu usług drogą elektroniczną - porozumiewanie się </w:t>
      </w:r>
      <w:r w:rsidRPr="00601935">
        <w:rPr>
          <w:rFonts w:ascii="Tahoma" w:hAnsi="Tahoma" w:cs="Tahoma"/>
          <w:bCs/>
          <w:sz w:val="22"/>
          <w:szCs w:val="22"/>
          <w:lang w:eastAsia="pl-PL"/>
        </w:rPr>
        <w:br/>
        <w:t>w formie poczty elektronicznej na adres</w:t>
      </w:r>
      <w:r w:rsidRPr="00601935">
        <w:rPr>
          <w:rFonts w:ascii="Tahoma" w:hAnsi="Tahoma" w:cs="Tahoma"/>
          <w:b/>
          <w:bCs/>
          <w:sz w:val="22"/>
          <w:szCs w:val="22"/>
          <w:lang w:eastAsia="pl-PL"/>
        </w:rPr>
        <w:t xml:space="preserve">: </w:t>
      </w:r>
      <w:hyperlink r:id="rId12" w:history="1">
        <w:r w:rsidR="00652578" w:rsidRPr="00FB17EF">
          <w:rPr>
            <w:rStyle w:val="Hipercze"/>
            <w:rFonts w:ascii="Tahoma" w:hAnsi="Tahoma" w:cs="Tahoma"/>
            <w:bCs/>
            <w:sz w:val="22"/>
            <w:szCs w:val="22"/>
            <w:lang w:eastAsia="pl-PL"/>
          </w:rPr>
          <w:t>efs@pcpr.olkusz.pl</w:t>
        </w:r>
      </w:hyperlink>
      <w:r w:rsidR="00727BE7">
        <w:rPr>
          <w:rFonts w:ascii="Tahoma" w:hAnsi="Tahoma" w:cs="Tahoma"/>
          <w:bCs/>
          <w:color w:val="000000"/>
          <w:sz w:val="22"/>
          <w:szCs w:val="22"/>
          <w:u w:val="single"/>
          <w:lang w:eastAsia="pl-PL"/>
        </w:rPr>
        <w:t xml:space="preserve"> </w:t>
      </w:r>
      <w:r w:rsidRPr="00601935">
        <w:rPr>
          <w:rFonts w:ascii="Tahoma" w:hAnsi="Tahoma" w:cs="Tahoma"/>
          <w:bCs/>
          <w:color w:val="000000"/>
          <w:sz w:val="22"/>
          <w:szCs w:val="22"/>
          <w:lang w:eastAsia="pl-PL"/>
        </w:rPr>
        <w:t xml:space="preserve"> oraz faksem na nr </w:t>
      </w:r>
      <w:r w:rsidRPr="00601935">
        <w:rPr>
          <w:rFonts w:ascii="Tahoma" w:hAnsi="Tahoma" w:cs="Tahoma"/>
          <w:bCs/>
          <w:color w:val="000000"/>
          <w:sz w:val="22"/>
          <w:szCs w:val="22"/>
          <w:lang w:eastAsia="pl-PL"/>
        </w:rPr>
        <w:br/>
      </w:r>
      <w:r w:rsidRPr="00601935">
        <w:rPr>
          <w:rFonts w:ascii="Tahoma" w:hAnsi="Tahoma" w:cs="Tahoma"/>
          <w:color w:val="000000"/>
          <w:sz w:val="22"/>
          <w:szCs w:val="22"/>
        </w:rPr>
        <w:t>(32) 643-39-41.</w:t>
      </w:r>
    </w:p>
    <w:p w14:paraId="2C7B7286" w14:textId="77777777" w:rsidR="0080403C" w:rsidRPr="00601935" w:rsidRDefault="0080403C" w:rsidP="00601935">
      <w:pPr>
        <w:widowControl w:val="0"/>
        <w:numPr>
          <w:ilvl w:val="0"/>
          <w:numId w:val="2"/>
        </w:numPr>
        <w:suppressAutoHyphens w:val="0"/>
        <w:spacing w:line="276" w:lineRule="auto"/>
        <w:rPr>
          <w:rFonts w:ascii="Tahoma" w:hAnsi="Tahoma" w:cs="Tahoma"/>
          <w:bCs/>
          <w:sz w:val="22"/>
          <w:szCs w:val="22"/>
          <w:lang w:eastAsia="zh-CN"/>
        </w:rPr>
      </w:pPr>
      <w:r w:rsidRPr="00601935">
        <w:rPr>
          <w:rFonts w:ascii="Tahoma" w:hAnsi="Tahoma" w:cs="Tahoma"/>
          <w:bCs/>
          <w:sz w:val="22"/>
          <w:szCs w:val="22"/>
          <w:lang w:eastAsia="zh-CN"/>
        </w:rPr>
        <w:t xml:space="preserve">Zamawiający pod pojęciem porozumiewania się drogą elektroniczną rozumie przesłanie dołączonego do wiadomości zeskanowanego pisma podpisanego przez </w:t>
      </w:r>
      <w:r w:rsidRPr="00601935">
        <w:rPr>
          <w:rFonts w:ascii="Tahoma" w:hAnsi="Tahoma" w:cs="Tahoma"/>
          <w:bCs/>
          <w:sz w:val="22"/>
          <w:szCs w:val="22"/>
          <w:lang w:eastAsia="zh-CN"/>
        </w:rPr>
        <w:lastRenderedPageBreak/>
        <w:t xml:space="preserve">osobę upoważnioną do reprezentowania Wykonawcy lub Zamawiającego. </w:t>
      </w:r>
    </w:p>
    <w:p w14:paraId="16E54C4F" w14:textId="77777777" w:rsidR="0080403C" w:rsidRPr="00601935" w:rsidRDefault="0080403C" w:rsidP="00601935">
      <w:pPr>
        <w:widowControl w:val="0"/>
        <w:numPr>
          <w:ilvl w:val="0"/>
          <w:numId w:val="2"/>
        </w:numPr>
        <w:tabs>
          <w:tab w:val="left" w:pos="341"/>
        </w:tabs>
        <w:suppressAutoHyphens w:val="0"/>
        <w:spacing w:line="276" w:lineRule="auto"/>
        <w:rPr>
          <w:rFonts w:ascii="Tahoma" w:hAnsi="Tahoma" w:cs="Tahoma"/>
          <w:sz w:val="22"/>
          <w:szCs w:val="22"/>
          <w:lang w:eastAsia="zh-CN"/>
        </w:rPr>
      </w:pPr>
      <w:r w:rsidRPr="00601935">
        <w:rPr>
          <w:rFonts w:ascii="Tahoma" w:hAnsi="Tahoma" w:cs="Tahoma"/>
          <w:bCs/>
          <w:sz w:val="22"/>
          <w:szCs w:val="22"/>
          <w:lang w:eastAsia="zh-CN"/>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14:paraId="75AD2D11" w14:textId="77777777" w:rsidR="0080403C" w:rsidRPr="00601935"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Zamawiający oświadcza, że nie planuje zwołania zebrania Wykonawców w celu udzielenia wyjaśnień dotyczących Zapytania ofertowego.</w:t>
      </w:r>
    </w:p>
    <w:p w14:paraId="0FA6D220" w14:textId="77777777" w:rsidR="0080403C" w:rsidRPr="00601935" w:rsidRDefault="0080403C" w:rsidP="00601935">
      <w:pPr>
        <w:spacing w:line="276" w:lineRule="auto"/>
        <w:rPr>
          <w:rFonts w:ascii="Tahoma" w:hAnsi="Tahoma" w:cs="Tahoma"/>
          <w:sz w:val="22"/>
          <w:szCs w:val="22"/>
          <w:lang w:eastAsia="zh-CN"/>
        </w:rPr>
      </w:pPr>
    </w:p>
    <w:p w14:paraId="0DD7CD4D" w14:textId="77777777" w:rsidR="0080403C" w:rsidRPr="00601935" w:rsidRDefault="0080403C" w:rsidP="00601935">
      <w:pPr>
        <w:suppressAutoHyphens w:val="0"/>
        <w:spacing w:line="276" w:lineRule="auto"/>
        <w:rPr>
          <w:rFonts w:ascii="Tahoma" w:hAnsi="Tahoma" w:cs="Tahoma"/>
          <w:bCs/>
          <w:sz w:val="22"/>
          <w:szCs w:val="22"/>
        </w:rPr>
      </w:pPr>
      <w:r w:rsidRPr="00601935">
        <w:rPr>
          <w:rFonts w:ascii="Tahoma" w:hAnsi="Tahoma" w:cs="Tahoma"/>
          <w:bCs/>
          <w:sz w:val="22"/>
          <w:szCs w:val="22"/>
        </w:rPr>
        <w:t>Rozdział IX. Wymagania dotyczące wadium</w:t>
      </w:r>
    </w:p>
    <w:p w14:paraId="2AEBB4E0" w14:textId="77777777" w:rsidR="0080403C" w:rsidRPr="00601935" w:rsidRDefault="0080403C" w:rsidP="00601935">
      <w:pPr>
        <w:suppressAutoHyphens w:val="0"/>
        <w:spacing w:line="276" w:lineRule="auto"/>
        <w:rPr>
          <w:rFonts w:ascii="Tahoma" w:eastAsia="Courier New" w:hAnsi="Tahoma" w:cs="Tahoma"/>
          <w:b/>
          <w:color w:val="000000"/>
          <w:sz w:val="22"/>
          <w:szCs w:val="22"/>
          <w:lang w:bidi="pl-PL"/>
        </w:rPr>
      </w:pPr>
      <w:r w:rsidRPr="00601935">
        <w:rPr>
          <w:rFonts w:ascii="Tahoma" w:hAnsi="Tahoma" w:cs="Tahoma"/>
          <w:bCs/>
          <w:sz w:val="22"/>
          <w:szCs w:val="22"/>
          <w:lang w:eastAsia="pl-PL"/>
        </w:rPr>
        <w:t>Zamawiający  nie wymaga od Wykonawcy wniesienia wadium.</w:t>
      </w:r>
    </w:p>
    <w:p w14:paraId="2F86CE2B" w14:textId="77777777" w:rsidR="003654C0" w:rsidRPr="00D7647D" w:rsidRDefault="003654C0" w:rsidP="0080403C">
      <w:pPr>
        <w:overflowPunct w:val="0"/>
        <w:autoSpaceDE w:val="0"/>
        <w:autoSpaceDN w:val="0"/>
        <w:adjustRightInd w:val="0"/>
        <w:spacing w:line="276" w:lineRule="auto"/>
        <w:jc w:val="both"/>
        <w:textAlignment w:val="baseline"/>
        <w:rPr>
          <w:rFonts w:eastAsia="Courier New"/>
          <w:color w:val="000000"/>
          <w:lang w:bidi="pl-PL"/>
        </w:rPr>
      </w:pPr>
    </w:p>
    <w:p w14:paraId="61A00476" w14:textId="42CDE791" w:rsidR="0080403C" w:rsidRPr="00727BE7" w:rsidRDefault="000771BA" w:rsidP="00601935">
      <w:pPr>
        <w:spacing w:line="276" w:lineRule="auto"/>
        <w:rPr>
          <w:rFonts w:ascii="Tahoma" w:hAnsi="Tahoma" w:cs="Tahoma"/>
          <w:sz w:val="22"/>
          <w:szCs w:val="22"/>
          <w:u w:val="single"/>
          <w:lang w:eastAsia="zh-CN"/>
        </w:rPr>
      </w:pPr>
      <w:r>
        <w:rPr>
          <w:rFonts w:ascii="Tahoma" w:hAnsi="Tahoma" w:cs="Tahoma"/>
          <w:sz w:val="22"/>
          <w:szCs w:val="22"/>
          <w:lang w:eastAsia="zh-CN"/>
        </w:rPr>
        <w:t xml:space="preserve">Rozdział X. Termin </w:t>
      </w:r>
      <w:r w:rsidR="0080403C" w:rsidRPr="00727BE7">
        <w:rPr>
          <w:rFonts w:ascii="Tahoma" w:hAnsi="Tahoma" w:cs="Tahoma"/>
          <w:sz w:val="22"/>
          <w:szCs w:val="22"/>
          <w:lang w:eastAsia="zh-CN"/>
        </w:rPr>
        <w:t>związania ofertą.</w:t>
      </w:r>
    </w:p>
    <w:p w14:paraId="52D80F96" w14:textId="77777777" w:rsidR="0080403C" w:rsidRPr="00727BE7" w:rsidRDefault="0080403C" w:rsidP="00601935">
      <w:pPr>
        <w:widowControl w:val="0"/>
        <w:numPr>
          <w:ilvl w:val="0"/>
          <w:numId w:val="3"/>
        </w:numPr>
        <w:suppressAutoHyphens w:val="0"/>
        <w:overflowPunct w:val="0"/>
        <w:autoSpaceDE w:val="0"/>
        <w:spacing w:line="276" w:lineRule="auto"/>
        <w:contextualSpacing/>
        <w:textAlignment w:val="baseline"/>
        <w:rPr>
          <w:rFonts w:ascii="Tahoma" w:eastAsia="Courier New" w:hAnsi="Tahoma" w:cs="Tahoma"/>
          <w:color w:val="000000"/>
          <w:sz w:val="22"/>
          <w:szCs w:val="22"/>
          <w:lang w:bidi="pl-PL"/>
        </w:rPr>
      </w:pPr>
      <w:r w:rsidRPr="00601935">
        <w:rPr>
          <w:rFonts w:ascii="Tahoma" w:eastAsia="Courier New" w:hAnsi="Tahoma" w:cs="Tahoma"/>
          <w:bCs/>
          <w:color w:val="000000"/>
          <w:sz w:val="22"/>
          <w:szCs w:val="22"/>
          <w:lang w:bidi="pl-PL"/>
        </w:rPr>
        <w:t xml:space="preserve">Wykonawca jest związany </w:t>
      </w:r>
      <w:r w:rsidRPr="00601935">
        <w:rPr>
          <w:rFonts w:ascii="Tahoma" w:eastAsia="Courier New" w:hAnsi="Tahoma" w:cs="Tahoma"/>
          <w:bCs/>
          <w:sz w:val="22"/>
          <w:szCs w:val="22"/>
          <w:lang w:bidi="pl-PL"/>
        </w:rPr>
        <w:t>ofertą 30 dni</w:t>
      </w:r>
      <w:r w:rsidRPr="00601935">
        <w:rPr>
          <w:rFonts w:ascii="Tahoma" w:eastAsia="Courier New" w:hAnsi="Tahoma" w:cs="Tahoma"/>
          <w:b/>
          <w:sz w:val="22"/>
          <w:szCs w:val="22"/>
          <w:lang w:bidi="pl-PL"/>
        </w:rPr>
        <w:t xml:space="preserve"> – </w:t>
      </w:r>
      <w:r w:rsidRPr="00727BE7">
        <w:rPr>
          <w:rFonts w:ascii="Tahoma" w:eastAsia="Courier New" w:hAnsi="Tahoma" w:cs="Tahoma"/>
          <w:sz w:val="22"/>
          <w:szCs w:val="22"/>
          <w:lang w:bidi="pl-PL"/>
        </w:rPr>
        <w:t>bieg</w:t>
      </w:r>
      <w:r w:rsidRPr="00727BE7">
        <w:rPr>
          <w:rFonts w:ascii="Tahoma" w:eastAsia="Courier New" w:hAnsi="Tahoma" w:cs="Tahoma"/>
          <w:color w:val="000000"/>
          <w:sz w:val="22"/>
          <w:szCs w:val="22"/>
          <w:lang w:bidi="pl-PL"/>
        </w:rPr>
        <w:t xml:space="preserve"> terminu związania ofertą rozpoczyna się wraz z upływem terminu składania ofert.</w:t>
      </w:r>
    </w:p>
    <w:p w14:paraId="45DADCD6" w14:textId="77777777" w:rsidR="0080403C" w:rsidRPr="00601935" w:rsidRDefault="0080403C" w:rsidP="00601935">
      <w:pPr>
        <w:widowControl w:val="0"/>
        <w:numPr>
          <w:ilvl w:val="0"/>
          <w:numId w:val="3"/>
        </w:numPr>
        <w:suppressAutoHyphens w:val="0"/>
        <w:overflowPunct w:val="0"/>
        <w:autoSpaceDE w:val="0"/>
        <w:spacing w:line="276" w:lineRule="auto"/>
        <w:contextualSpacing/>
        <w:textAlignment w:val="baseline"/>
        <w:rPr>
          <w:rFonts w:ascii="Tahoma" w:eastAsia="Courier New" w:hAnsi="Tahoma" w:cs="Tahoma"/>
          <w:b/>
          <w:color w:val="000000"/>
          <w:sz w:val="22"/>
          <w:szCs w:val="22"/>
          <w:lang w:bidi="pl-PL"/>
        </w:rPr>
      </w:pPr>
      <w:r w:rsidRPr="00727BE7">
        <w:rPr>
          <w:rFonts w:ascii="Tahoma" w:eastAsia="Courier New" w:hAnsi="Tahoma" w:cs="Tahoma"/>
          <w:bCs/>
          <w:color w:val="000000"/>
          <w:sz w:val="22"/>
          <w:szCs w:val="22"/>
          <w:lang w:eastAsia="pl-PL" w:bidi="pl-PL"/>
        </w:rPr>
        <w:t xml:space="preserve">Wykonawca samodzielnie lub na wniosek zamawiającego może przedłużyć termin </w:t>
      </w:r>
      <w:r w:rsidRPr="00727BE7">
        <w:rPr>
          <w:rFonts w:ascii="Tahoma" w:eastAsia="Courier New" w:hAnsi="Tahoma" w:cs="Tahoma"/>
          <w:color w:val="000000"/>
          <w:sz w:val="22"/>
          <w:szCs w:val="22"/>
          <w:lang w:eastAsia="pl-PL" w:bidi="pl-PL"/>
        </w:rPr>
        <w:t>związania ofertą,</w:t>
      </w:r>
      <w:r w:rsidRPr="00601935">
        <w:rPr>
          <w:rFonts w:ascii="Tahoma" w:eastAsia="Courier New" w:hAnsi="Tahoma" w:cs="Tahoma"/>
          <w:color w:val="000000"/>
          <w:sz w:val="22"/>
          <w:szCs w:val="22"/>
          <w:lang w:eastAsia="pl-PL" w:bidi="pl-PL"/>
        </w:rPr>
        <w:t xml:space="preserve"> z tym, że zamawiający może tylko raz, co najmniej na 3 dni przed upływem terminu związania ofertą, zwrócić się do wykonawców o wyrażenie zgody na przedłużenie tego terminu o oznaczony okres, nie dłuższy jednak niż 60 dni.</w:t>
      </w:r>
    </w:p>
    <w:p w14:paraId="7856D46E" w14:textId="77777777" w:rsidR="0080403C" w:rsidRPr="00D7647D" w:rsidRDefault="0080403C" w:rsidP="0080403C">
      <w:pPr>
        <w:widowControl w:val="0"/>
        <w:suppressAutoHyphens w:val="0"/>
        <w:spacing w:line="276" w:lineRule="auto"/>
        <w:jc w:val="both"/>
        <w:rPr>
          <w:rFonts w:eastAsia="Courier New"/>
          <w:b/>
          <w:color w:val="000000"/>
          <w:lang w:eastAsia="pl-PL" w:bidi="pl-PL"/>
        </w:rPr>
      </w:pPr>
    </w:p>
    <w:p w14:paraId="3620863C" w14:textId="77777777" w:rsidR="0080403C" w:rsidRPr="00727BE7"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727BE7">
        <w:rPr>
          <w:rFonts w:ascii="Tahoma" w:eastAsia="Courier New" w:hAnsi="Tahoma" w:cs="Tahoma"/>
          <w:color w:val="000000"/>
          <w:sz w:val="22"/>
          <w:szCs w:val="22"/>
          <w:lang w:eastAsia="pl-PL" w:bidi="pl-PL"/>
        </w:rPr>
        <w:t>Rozdział XI Opis sposobu przygotowania oferty.</w:t>
      </w:r>
    </w:p>
    <w:p w14:paraId="18CA7275" w14:textId="77777777" w:rsidR="0080403C" w:rsidRPr="00601935" w:rsidRDefault="0080403C" w:rsidP="00601935">
      <w:pPr>
        <w:overflowPunct w:val="0"/>
        <w:autoSpaceDE w:val="0"/>
        <w:spacing w:line="276" w:lineRule="auto"/>
        <w:textAlignment w:val="baseline"/>
        <w:rPr>
          <w:rFonts w:ascii="Tahoma" w:eastAsia="Courier New" w:hAnsi="Tahoma" w:cs="Tahoma"/>
          <w:bCs/>
          <w:color w:val="000000"/>
          <w:sz w:val="22"/>
          <w:szCs w:val="22"/>
          <w:lang w:eastAsia="pl-PL" w:bidi="pl-PL"/>
        </w:rPr>
      </w:pPr>
      <w:r w:rsidRPr="00601935">
        <w:rPr>
          <w:rFonts w:ascii="Tahoma" w:eastAsia="Courier New" w:hAnsi="Tahoma" w:cs="Tahoma"/>
          <w:color w:val="000000"/>
          <w:sz w:val="22"/>
          <w:szCs w:val="22"/>
          <w:lang w:eastAsia="pl-PL" w:bidi="pl-PL"/>
        </w:rPr>
        <w:t>1. Opis sposobu przygotowania oferty:</w:t>
      </w:r>
    </w:p>
    <w:p w14:paraId="2995B0FF"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bCs/>
          <w:color w:val="000000"/>
          <w:sz w:val="22"/>
          <w:szCs w:val="22"/>
          <w:lang w:eastAsia="pl-PL" w:bidi="pl-PL"/>
        </w:rPr>
        <w:t>Wykonawca może złożyć jedną ofertę.</w:t>
      </w:r>
    </w:p>
    <w:p w14:paraId="6EB3ECD8" w14:textId="77777777" w:rsidR="0080403C" w:rsidRPr="00727BE7"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Ofertę należy przygotować na formularzu stanowiącym </w:t>
      </w:r>
      <w:r w:rsidRPr="00727BE7">
        <w:rPr>
          <w:rFonts w:ascii="Tahoma" w:eastAsia="Courier New" w:hAnsi="Tahoma" w:cs="Tahoma"/>
          <w:color w:val="000000"/>
          <w:sz w:val="22"/>
          <w:szCs w:val="22"/>
          <w:lang w:eastAsia="pl-PL" w:bidi="pl-PL"/>
        </w:rPr>
        <w:t xml:space="preserve">Załącznik nr 1 do Zapytania ofertowego. </w:t>
      </w:r>
    </w:p>
    <w:p w14:paraId="0791FBE1"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Ofertę należy złożyć, pod rygorem nieważności, w formie pisemnej w języku polskim, sporządzoną na maszynie do pisania, komputerze lub ręcznie długopisem.</w:t>
      </w:r>
    </w:p>
    <w:p w14:paraId="06789F50"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Oferta musi być </w:t>
      </w:r>
      <w:r w:rsidRPr="00727BE7">
        <w:rPr>
          <w:rFonts w:ascii="Tahoma" w:eastAsia="Courier New" w:hAnsi="Tahoma" w:cs="Tahoma"/>
          <w:color w:val="000000"/>
          <w:sz w:val="22"/>
          <w:szCs w:val="22"/>
          <w:lang w:eastAsia="pl-PL" w:bidi="pl-PL"/>
        </w:rPr>
        <w:t>podpisana przez osobę/osoby upoważnioną/</w:t>
      </w:r>
      <w:proofErr w:type="spellStart"/>
      <w:r w:rsidRPr="00727BE7">
        <w:rPr>
          <w:rFonts w:ascii="Tahoma" w:eastAsia="Courier New" w:hAnsi="Tahoma" w:cs="Tahoma"/>
          <w:color w:val="000000"/>
          <w:sz w:val="22"/>
          <w:szCs w:val="22"/>
          <w:lang w:eastAsia="pl-PL" w:bidi="pl-PL"/>
        </w:rPr>
        <w:t>ne</w:t>
      </w:r>
      <w:proofErr w:type="spellEnd"/>
      <w:r w:rsidRPr="00727BE7">
        <w:rPr>
          <w:rFonts w:ascii="Tahoma" w:eastAsia="Courier New" w:hAnsi="Tahoma" w:cs="Tahoma"/>
          <w:color w:val="000000"/>
          <w:sz w:val="22"/>
          <w:szCs w:val="22"/>
          <w:lang w:eastAsia="pl-PL" w:bidi="pl-PL"/>
        </w:rPr>
        <w:t xml:space="preserve"> do reprezentowania Wykonawcy.</w:t>
      </w:r>
      <w:r w:rsidRPr="00601935">
        <w:rPr>
          <w:rFonts w:ascii="Tahoma" w:eastAsia="Courier New" w:hAnsi="Tahoma" w:cs="Tahoma"/>
          <w:color w:val="000000"/>
          <w:sz w:val="22"/>
          <w:szCs w:val="22"/>
          <w:lang w:eastAsia="pl-PL" w:bidi="pl-PL"/>
        </w:rPr>
        <w:t xml:space="preserve"> Wszystkie załączniki do oferty </w:t>
      </w:r>
      <w:r w:rsidRPr="00727BE7">
        <w:rPr>
          <w:rFonts w:ascii="Tahoma" w:eastAsia="Courier New" w:hAnsi="Tahoma" w:cs="Tahoma"/>
          <w:color w:val="000000"/>
          <w:sz w:val="22"/>
          <w:szCs w:val="22"/>
          <w:lang w:eastAsia="pl-PL" w:bidi="pl-PL"/>
        </w:rPr>
        <w:t xml:space="preserve">muszą </w:t>
      </w:r>
      <w:r w:rsidRPr="00601935">
        <w:rPr>
          <w:rFonts w:ascii="Tahoma" w:eastAsia="Courier New" w:hAnsi="Tahoma" w:cs="Tahoma"/>
          <w:color w:val="000000"/>
          <w:sz w:val="22"/>
          <w:szCs w:val="22"/>
          <w:lang w:eastAsia="pl-PL" w:bidi="pl-PL"/>
        </w:rPr>
        <w:t>być również podpisane przez upoważnionego przedstawiciela Wykonawcy.</w:t>
      </w:r>
    </w:p>
    <w:p w14:paraId="5C8478DB"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Pełnomocnictwo do podpisania oferty winno być dołączone do oferty, o ile prawo do podpisania oferty nie wynika z innych dokumentów dołączonych do oferty. Przyjmuje się, że pełnomocnictwo do podpisania oferty obejmuje pełnomocnictwo do poświadczenia za zgodność z oryginałem ewentualnych kopii składanych wraz z ofertą</w:t>
      </w:r>
      <w:r w:rsidRPr="00601935">
        <w:rPr>
          <w:rFonts w:ascii="Tahoma" w:eastAsia="Courier New" w:hAnsi="Tahoma" w:cs="Tahoma"/>
          <w:b/>
          <w:color w:val="000000"/>
          <w:sz w:val="22"/>
          <w:szCs w:val="22"/>
          <w:lang w:eastAsia="pl-PL" w:bidi="pl-PL"/>
        </w:rPr>
        <w:t>.</w:t>
      </w:r>
    </w:p>
    <w:p w14:paraId="611D5D9F"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Wykonawcy mogą ubiegać się wspólnie o udzielenie zamówienia publicznego (np. spółka cywilna, konsorcjum). W takim przypadku ustanawiają pełnomocnika do reprezentowania ich w postępowaniu o udzielenie zamówienia albo reprezentowania w postępowaniu i zawarcia umowy w sprawie zamówienia publicznego.</w:t>
      </w:r>
      <w:r w:rsidR="007265B5" w:rsidRPr="00601935">
        <w:rPr>
          <w:rFonts w:ascii="Tahoma" w:eastAsia="Courier New" w:hAnsi="Tahoma" w:cs="Tahoma"/>
          <w:color w:val="000000"/>
          <w:sz w:val="22"/>
          <w:szCs w:val="22"/>
          <w:lang w:eastAsia="pl-PL" w:bidi="pl-PL"/>
        </w:rPr>
        <w:t xml:space="preserve"> </w:t>
      </w:r>
      <w:r w:rsidRPr="00601935">
        <w:rPr>
          <w:rFonts w:ascii="Tahoma" w:eastAsia="Courier New" w:hAnsi="Tahoma" w:cs="Tahoma"/>
          <w:color w:val="000000"/>
          <w:sz w:val="22"/>
          <w:szCs w:val="22"/>
          <w:lang w:eastAsia="pl-PL" w:bidi="pl-PL"/>
        </w:rPr>
        <w:t xml:space="preserve">Pełnomocnictwo powinno jednoznacznie określać postępowanie, do którego się odnosi, precyzować zakres umocowania i wskazywać pełnomocnika </w:t>
      </w:r>
      <w:r w:rsidRPr="00601935">
        <w:rPr>
          <w:rFonts w:ascii="Tahoma" w:eastAsia="Courier New" w:hAnsi="Tahoma" w:cs="Tahoma"/>
          <w:color w:val="000000"/>
          <w:sz w:val="22"/>
          <w:szCs w:val="22"/>
          <w:lang w:eastAsia="pl-PL" w:bidi="pl-PL"/>
        </w:rPr>
        <w:lastRenderedPageBreak/>
        <w:t xml:space="preserve">(może to być jeden z przedsiębiorców tworzących konsorcjum tzw. lider). Musi też wyliczać wszystkich Wykonawców, którzy wspólnie ubiegają się o zamówienie </w:t>
      </w:r>
      <w:r w:rsidR="00951E3B">
        <w:rPr>
          <w:rFonts w:ascii="Tahoma" w:eastAsia="Courier New" w:hAnsi="Tahoma" w:cs="Tahoma"/>
          <w:color w:val="000000"/>
          <w:sz w:val="22"/>
          <w:szCs w:val="22"/>
          <w:lang w:eastAsia="pl-PL" w:bidi="pl-PL"/>
        </w:rPr>
        <w:br/>
      </w:r>
      <w:r w:rsidRPr="00601935">
        <w:rPr>
          <w:rFonts w:ascii="Tahoma" w:eastAsia="Courier New" w:hAnsi="Tahoma" w:cs="Tahoma"/>
          <w:color w:val="000000"/>
          <w:sz w:val="22"/>
          <w:szCs w:val="22"/>
          <w:lang w:eastAsia="pl-PL" w:bidi="pl-PL"/>
        </w:rPr>
        <w:t xml:space="preserve">i każdy z nich powinien podpisać się pod tym dokumentem. Wykonawcy, którzy ubiegają się wspólnie o udzielenie zamówienia ponoszą solidarną odpowiedzialność za wykonanie umowy. </w:t>
      </w:r>
    </w:p>
    <w:p w14:paraId="3E9D8476" w14:textId="77777777" w:rsidR="0080403C" w:rsidRPr="00601935" w:rsidRDefault="0080403C" w:rsidP="00601935">
      <w:pPr>
        <w:widowControl w:val="0"/>
        <w:suppressAutoHyphens w:val="0"/>
        <w:overflowPunct w:val="0"/>
        <w:autoSpaceDE w:val="0"/>
        <w:spacing w:line="276" w:lineRule="auto"/>
        <w:ind w:left="1134"/>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Oferta musi być podpisana w taki sposób, by prawnie zobowiązywała wszystkie podmioty występujące wspólnie. Wszelka korespondencja między Zamawiającym</w:t>
      </w:r>
      <w:r w:rsidRPr="00601935">
        <w:rPr>
          <w:rFonts w:ascii="Tahoma" w:eastAsia="Courier New" w:hAnsi="Tahoma" w:cs="Tahoma"/>
          <w:color w:val="000000"/>
          <w:sz w:val="22"/>
          <w:szCs w:val="22"/>
          <w:lang w:eastAsia="pl-PL" w:bidi="pl-PL"/>
        </w:rPr>
        <w:br/>
        <w:t xml:space="preserve"> a Wykonawcami wspólnie ubiegającymi się o udzielenie zamówienia będzie kierowana do ustanowionego pełnomocnika ze skutkiem dla mocodawców.</w:t>
      </w:r>
    </w:p>
    <w:p w14:paraId="3BEF8BB1"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 xml:space="preserve">Wszystkie zapisane strony oferty i dokumentów składanych wraz z ofertą winny być kolejno ponumerowane, a w treści oferty winna być umieszczona informacja </w:t>
      </w:r>
      <w:r w:rsidRPr="00601935">
        <w:rPr>
          <w:rFonts w:ascii="Tahoma" w:eastAsia="Courier New" w:hAnsi="Tahoma" w:cs="Tahoma"/>
          <w:color w:val="000000"/>
          <w:sz w:val="22"/>
          <w:szCs w:val="22"/>
          <w:lang w:eastAsia="pl-PL" w:bidi="pl-PL"/>
        </w:rPr>
        <w:br/>
        <w:t>z ilu kolejno ponumerowanych stron składa się oferta wraz z załącznikami.</w:t>
      </w:r>
    </w:p>
    <w:p w14:paraId="6FCEE38F"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color w:val="000000"/>
          <w:sz w:val="22"/>
          <w:szCs w:val="22"/>
          <w:lang w:eastAsia="pl-PL" w:bidi="pl-PL"/>
        </w:rPr>
      </w:pPr>
      <w:r w:rsidRPr="00601935">
        <w:rPr>
          <w:rFonts w:ascii="Tahoma" w:eastAsia="Courier New" w:hAnsi="Tahoma" w:cs="Tahoma"/>
          <w:color w:val="000000"/>
          <w:sz w:val="22"/>
          <w:szCs w:val="22"/>
          <w:lang w:eastAsia="pl-PL" w:bidi="pl-PL"/>
        </w:rPr>
        <w:t>Zaleca się trwale połączyć wszystkie strony oferty.</w:t>
      </w:r>
    </w:p>
    <w:p w14:paraId="6EFCD21E"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bCs/>
          <w:color w:val="000000"/>
          <w:sz w:val="22"/>
          <w:szCs w:val="22"/>
          <w:lang w:eastAsia="pl-PL" w:bidi="pl-PL"/>
        </w:rPr>
      </w:pPr>
      <w:r w:rsidRPr="00601935">
        <w:rPr>
          <w:rFonts w:ascii="Tahoma" w:eastAsia="Courier New" w:hAnsi="Tahoma" w:cs="Tahoma"/>
          <w:color w:val="000000"/>
          <w:sz w:val="22"/>
          <w:szCs w:val="22"/>
          <w:lang w:eastAsia="pl-PL" w:bidi="pl-PL"/>
        </w:rPr>
        <w:t xml:space="preserve">W przypadku, gdy </w:t>
      </w:r>
      <w:r w:rsidRPr="00727BE7">
        <w:rPr>
          <w:rFonts w:ascii="Tahoma" w:eastAsia="Courier New" w:hAnsi="Tahoma" w:cs="Tahoma"/>
          <w:color w:val="000000"/>
          <w:sz w:val="22"/>
          <w:szCs w:val="22"/>
          <w:lang w:eastAsia="pl-PL" w:bidi="pl-PL"/>
        </w:rPr>
        <w:t>oferta zawiera informacje, stanowiące</w:t>
      </w:r>
      <w:r w:rsidRPr="00601935">
        <w:rPr>
          <w:rFonts w:ascii="Tahoma" w:eastAsia="Courier New" w:hAnsi="Tahoma" w:cs="Tahoma"/>
          <w:color w:val="000000"/>
          <w:sz w:val="22"/>
          <w:szCs w:val="22"/>
          <w:lang w:eastAsia="pl-PL" w:bidi="pl-PL"/>
        </w:rPr>
        <w:t xml:space="preserve"> </w:t>
      </w:r>
      <w:r w:rsidRPr="00727BE7">
        <w:rPr>
          <w:rFonts w:ascii="Tahoma" w:eastAsia="Courier New" w:hAnsi="Tahoma" w:cs="Tahoma"/>
          <w:bCs/>
          <w:color w:val="000000"/>
          <w:sz w:val="22"/>
          <w:szCs w:val="22"/>
          <w:lang w:eastAsia="pl-PL" w:bidi="pl-PL"/>
        </w:rPr>
        <w:t xml:space="preserve">tajemnicę przedsiębiorstwa </w:t>
      </w:r>
      <w:r w:rsidRPr="00601935">
        <w:rPr>
          <w:rFonts w:ascii="Tahoma" w:eastAsia="Courier New" w:hAnsi="Tahoma" w:cs="Tahoma"/>
          <w:color w:val="000000"/>
          <w:sz w:val="22"/>
          <w:szCs w:val="22"/>
          <w:lang w:eastAsia="pl-PL" w:bidi="pl-PL"/>
        </w:rPr>
        <w:t xml:space="preserve">w rozumieniu przepisów o zwalczaniu nieuczciwej konkurencji, Wykonawca winien w sposób nie budzący wątpliwości </w:t>
      </w:r>
      <w:r w:rsidRPr="00727BE7">
        <w:rPr>
          <w:rFonts w:ascii="Tahoma" w:eastAsia="Courier New" w:hAnsi="Tahoma" w:cs="Tahoma"/>
          <w:bCs/>
          <w:color w:val="000000"/>
          <w:sz w:val="22"/>
          <w:szCs w:val="22"/>
          <w:lang w:eastAsia="pl-PL" w:bidi="pl-PL"/>
        </w:rPr>
        <w:t xml:space="preserve">zastrzec </w:t>
      </w:r>
      <w:r w:rsidRPr="00601935">
        <w:rPr>
          <w:rFonts w:ascii="Tahoma" w:eastAsia="Courier New" w:hAnsi="Tahoma" w:cs="Tahoma"/>
          <w:color w:val="000000"/>
          <w:sz w:val="22"/>
          <w:szCs w:val="22"/>
          <w:lang w:eastAsia="pl-PL" w:bidi="pl-PL"/>
        </w:rPr>
        <w:t xml:space="preserve">nie później niż </w:t>
      </w:r>
      <w:r w:rsidR="00951E3B">
        <w:rPr>
          <w:rFonts w:ascii="Tahoma" w:eastAsia="Courier New" w:hAnsi="Tahoma" w:cs="Tahoma"/>
          <w:color w:val="000000"/>
          <w:sz w:val="22"/>
          <w:szCs w:val="22"/>
          <w:lang w:eastAsia="pl-PL" w:bidi="pl-PL"/>
        </w:rPr>
        <w:br/>
      </w:r>
      <w:r w:rsidRPr="00601935">
        <w:rPr>
          <w:rFonts w:ascii="Tahoma" w:eastAsia="Courier New" w:hAnsi="Tahoma" w:cs="Tahoma"/>
          <w:color w:val="000000"/>
          <w:sz w:val="22"/>
          <w:szCs w:val="22"/>
          <w:lang w:eastAsia="pl-PL" w:bidi="pl-PL"/>
        </w:rPr>
        <w:t>w terminie składania ofert</w:t>
      </w:r>
      <w:r w:rsidRPr="00601935">
        <w:rPr>
          <w:rFonts w:ascii="Tahoma" w:eastAsia="Courier New" w:hAnsi="Tahoma" w:cs="Tahoma"/>
          <w:b/>
          <w:bCs/>
          <w:color w:val="000000"/>
          <w:sz w:val="22"/>
          <w:szCs w:val="22"/>
          <w:lang w:eastAsia="pl-PL" w:bidi="pl-PL"/>
        </w:rPr>
        <w:t>,</w:t>
      </w:r>
      <w:r w:rsidRPr="00601935">
        <w:rPr>
          <w:rFonts w:ascii="Tahoma" w:eastAsia="Courier New" w:hAnsi="Tahoma" w:cs="Tahoma"/>
          <w:color w:val="000000"/>
          <w:sz w:val="22"/>
          <w:szCs w:val="22"/>
          <w:lang w:eastAsia="pl-PL" w:bidi="pl-PL"/>
        </w:rPr>
        <w:t xml:space="preserve"> które spośród zawartych w ofercie informacji stanowią tajemnicę przedsiębiorstwa i nie mogą być one udostępniane. Informacje te winny być umieszczone odrębnie od pozostałych informacji zawartych w ofercie </w:t>
      </w:r>
      <w:r w:rsidRPr="00601935">
        <w:rPr>
          <w:rFonts w:ascii="Tahoma" w:eastAsia="Courier New" w:hAnsi="Tahoma" w:cs="Tahoma"/>
          <w:color w:val="000000"/>
          <w:sz w:val="22"/>
          <w:szCs w:val="22"/>
          <w:lang w:eastAsia="pl-PL" w:bidi="pl-PL"/>
        </w:rPr>
        <w:br/>
      </w:r>
      <w:r w:rsidRPr="00727BE7">
        <w:rPr>
          <w:rFonts w:ascii="Tahoma" w:eastAsia="Courier New" w:hAnsi="Tahoma" w:cs="Tahoma"/>
          <w:color w:val="000000"/>
          <w:sz w:val="22"/>
          <w:szCs w:val="22"/>
          <w:lang w:eastAsia="pl-PL" w:bidi="pl-PL"/>
        </w:rPr>
        <w:t xml:space="preserve">w </w:t>
      </w:r>
      <w:r w:rsidRPr="00727BE7">
        <w:rPr>
          <w:rFonts w:ascii="Tahoma" w:eastAsia="Courier New" w:hAnsi="Tahoma" w:cs="Tahoma"/>
          <w:bCs/>
          <w:color w:val="000000"/>
          <w:sz w:val="22"/>
          <w:szCs w:val="22"/>
          <w:lang w:eastAsia="pl-PL" w:bidi="pl-PL"/>
        </w:rPr>
        <w:t>osobnej wewnętrznej</w:t>
      </w:r>
      <w:r w:rsidRPr="00727BE7">
        <w:rPr>
          <w:rFonts w:ascii="Tahoma" w:eastAsia="Courier New" w:hAnsi="Tahoma" w:cs="Tahoma"/>
          <w:color w:val="000000"/>
          <w:sz w:val="22"/>
          <w:szCs w:val="22"/>
          <w:lang w:eastAsia="pl-PL" w:bidi="pl-PL"/>
        </w:rPr>
        <w:t xml:space="preserve"> </w:t>
      </w:r>
      <w:r w:rsidRPr="00727BE7">
        <w:rPr>
          <w:rFonts w:ascii="Tahoma" w:eastAsia="Courier New" w:hAnsi="Tahoma" w:cs="Tahoma"/>
          <w:bCs/>
          <w:color w:val="000000"/>
          <w:sz w:val="22"/>
          <w:szCs w:val="22"/>
          <w:lang w:eastAsia="pl-PL" w:bidi="pl-PL"/>
        </w:rPr>
        <w:t>kopercie opisanej „Tajemnica Przedsiębiorstwa”.</w:t>
      </w:r>
      <w:r w:rsidRPr="00601935">
        <w:rPr>
          <w:rFonts w:ascii="Tahoma" w:eastAsia="Courier New" w:hAnsi="Tahoma" w:cs="Tahoma"/>
          <w:b/>
          <w:bCs/>
          <w:color w:val="000000"/>
          <w:sz w:val="22"/>
          <w:szCs w:val="22"/>
          <w:lang w:eastAsia="pl-PL" w:bidi="pl-PL"/>
        </w:rPr>
        <w:t xml:space="preserve"> </w:t>
      </w:r>
      <w:r w:rsidRPr="00601935">
        <w:rPr>
          <w:rFonts w:ascii="Tahoma" w:eastAsia="Courier New" w:hAnsi="Tahoma" w:cs="Tahoma"/>
          <w:bCs/>
          <w:color w:val="000000"/>
          <w:sz w:val="22"/>
          <w:szCs w:val="22"/>
          <w:lang w:eastAsia="pl-PL" w:bidi="pl-PL"/>
        </w:rPr>
        <w:t>Strony należy ponumerować w taki sposób, aby umożliwić ich dopasowanie do pozostałej części oferty – należy zachować ciągłość numeracji stron oferty. Ponadto Wykonawca powinien wykazać, nie później niż w dniu składania ofert, iż zastrzeżone informacje stanowią tajemnicę przedsiębiorstwa.</w:t>
      </w:r>
    </w:p>
    <w:p w14:paraId="7415BBC3" w14:textId="77777777" w:rsidR="0080403C" w:rsidRPr="00601935" w:rsidRDefault="0080403C" w:rsidP="00601935">
      <w:pPr>
        <w:widowControl w:val="0"/>
        <w:suppressAutoHyphens w:val="0"/>
        <w:spacing w:line="276" w:lineRule="auto"/>
        <w:ind w:left="1134"/>
        <w:rPr>
          <w:rFonts w:ascii="Tahoma" w:eastAsia="Courier New" w:hAnsi="Tahoma" w:cs="Tahoma"/>
          <w:color w:val="000000"/>
          <w:sz w:val="22"/>
          <w:szCs w:val="22"/>
          <w:lang w:eastAsia="pl-PL" w:bidi="pl-PL"/>
        </w:rPr>
      </w:pPr>
      <w:r w:rsidRPr="00601935">
        <w:rPr>
          <w:rFonts w:ascii="Tahoma" w:eastAsia="Courier New" w:hAnsi="Tahoma" w:cs="Tahoma"/>
          <w:bCs/>
          <w:color w:val="000000"/>
          <w:sz w:val="22"/>
          <w:szCs w:val="22"/>
          <w:lang w:eastAsia="pl-PL" w:bidi="pl-PL"/>
        </w:rPr>
        <w:t xml:space="preserve">Wykonawca nie może zastrzec informacji: nazwy (firmy) oraz adresów a także informacji dotyczących ceny, terminu wykonania zamówienia, okresu gwarancji </w:t>
      </w:r>
      <w:r w:rsidRPr="00601935">
        <w:rPr>
          <w:rFonts w:ascii="Tahoma" w:eastAsia="Courier New" w:hAnsi="Tahoma" w:cs="Tahoma"/>
          <w:bCs/>
          <w:color w:val="000000"/>
          <w:sz w:val="22"/>
          <w:szCs w:val="22"/>
          <w:lang w:eastAsia="pl-PL" w:bidi="pl-PL"/>
        </w:rPr>
        <w:br/>
        <w:t>i warunków płatności zawartych w ofercie.</w:t>
      </w:r>
    </w:p>
    <w:p w14:paraId="00D11337"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b/>
          <w:color w:val="000000"/>
          <w:sz w:val="22"/>
          <w:szCs w:val="22"/>
          <w:lang w:eastAsia="pl-PL" w:bidi="pl-PL"/>
        </w:rPr>
      </w:pPr>
      <w:r w:rsidRPr="00601935">
        <w:rPr>
          <w:rFonts w:ascii="Tahoma" w:eastAsia="Courier New" w:hAnsi="Tahoma" w:cs="Tahoma"/>
          <w:color w:val="000000"/>
          <w:sz w:val="22"/>
          <w:szCs w:val="22"/>
          <w:lang w:eastAsia="pl-PL" w:bidi="pl-PL"/>
        </w:rPr>
        <w:t xml:space="preserve">Wszelkie poprawki lub zmiany w treści oferty </w:t>
      </w:r>
      <w:r w:rsidRPr="00727BE7">
        <w:rPr>
          <w:rFonts w:ascii="Tahoma" w:eastAsia="Courier New" w:hAnsi="Tahoma" w:cs="Tahoma"/>
          <w:color w:val="000000"/>
          <w:sz w:val="22"/>
          <w:szCs w:val="22"/>
          <w:lang w:eastAsia="pl-PL" w:bidi="pl-PL"/>
        </w:rPr>
        <w:t>muszą być</w:t>
      </w:r>
      <w:r w:rsidRPr="00601935">
        <w:rPr>
          <w:rFonts w:ascii="Tahoma" w:eastAsia="Courier New" w:hAnsi="Tahoma" w:cs="Tahoma"/>
          <w:b/>
          <w:color w:val="000000"/>
          <w:sz w:val="22"/>
          <w:szCs w:val="22"/>
          <w:lang w:eastAsia="pl-PL" w:bidi="pl-PL"/>
        </w:rPr>
        <w:t xml:space="preserve"> </w:t>
      </w:r>
      <w:r w:rsidRPr="00727BE7">
        <w:rPr>
          <w:rFonts w:ascii="Tahoma" w:eastAsia="Courier New" w:hAnsi="Tahoma" w:cs="Tahoma"/>
          <w:color w:val="000000"/>
          <w:sz w:val="22"/>
          <w:szCs w:val="22"/>
          <w:lang w:eastAsia="pl-PL" w:bidi="pl-PL"/>
        </w:rPr>
        <w:t>parafowane</w:t>
      </w:r>
      <w:r w:rsidRPr="00601935">
        <w:rPr>
          <w:rFonts w:ascii="Tahoma" w:eastAsia="Courier New" w:hAnsi="Tahoma" w:cs="Tahoma"/>
          <w:color w:val="000000"/>
          <w:sz w:val="22"/>
          <w:szCs w:val="22"/>
          <w:lang w:eastAsia="pl-PL" w:bidi="pl-PL"/>
        </w:rPr>
        <w:t xml:space="preserve"> przez osobę podpisującą ofertę.</w:t>
      </w:r>
    </w:p>
    <w:p w14:paraId="6FDAE3B1" w14:textId="77777777" w:rsidR="0080403C" w:rsidRPr="00601935" w:rsidRDefault="0080403C" w:rsidP="00601935">
      <w:pPr>
        <w:widowControl w:val="0"/>
        <w:numPr>
          <w:ilvl w:val="1"/>
          <w:numId w:val="8"/>
        </w:numPr>
        <w:suppressAutoHyphens w:val="0"/>
        <w:overflowPunct w:val="0"/>
        <w:autoSpaceDE w:val="0"/>
        <w:spacing w:line="276" w:lineRule="auto"/>
        <w:textAlignment w:val="baseline"/>
        <w:rPr>
          <w:rFonts w:ascii="Tahoma" w:eastAsia="Courier New" w:hAnsi="Tahoma" w:cs="Tahoma"/>
          <w:b/>
          <w:color w:val="000000"/>
          <w:sz w:val="22"/>
          <w:szCs w:val="22"/>
          <w:lang w:eastAsia="pl-PL" w:bidi="pl-PL"/>
        </w:rPr>
      </w:pPr>
      <w:r w:rsidRPr="00601935">
        <w:rPr>
          <w:rFonts w:ascii="Tahoma" w:eastAsia="Calibri" w:hAnsi="Tahoma" w:cs="Tahoma"/>
          <w:sz w:val="22"/>
          <w:szCs w:val="22"/>
          <w:lang w:eastAsia="en-US"/>
        </w:rPr>
        <w:t>Oświadczenia, o których mowa w Zapytaniu ofertowym dotyczące wykonawcy składane są w oryginale. Dokumenty inne niż oświadczenia, składane są</w:t>
      </w:r>
      <w:r w:rsidRPr="00601935">
        <w:rPr>
          <w:rFonts w:ascii="Tahoma" w:eastAsia="Courier New" w:hAnsi="Tahoma" w:cs="Tahoma"/>
          <w:b/>
          <w:color w:val="000000"/>
          <w:sz w:val="22"/>
          <w:szCs w:val="22"/>
          <w:lang w:eastAsia="pl-PL" w:bidi="pl-PL"/>
        </w:rPr>
        <w:t xml:space="preserve"> </w:t>
      </w:r>
      <w:r w:rsidRPr="00601935">
        <w:rPr>
          <w:rFonts w:ascii="Tahoma" w:eastAsia="Courier New" w:hAnsi="Tahoma" w:cs="Tahoma"/>
          <w:b/>
          <w:color w:val="000000"/>
          <w:sz w:val="22"/>
          <w:szCs w:val="22"/>
          <w:lang w:eastAsia="pl-PL" w:bidi="pl-PL"/>
        </w:rPr>
        <w:br/>
      </w:r>
      <w:r w:rsidRPr="00601935">
        <w:rPr>
          <w:rFonts w:ascii="Tahoma" w:eastAsia="Calibri" w:hAnsi="Tahoma" w:cs="Tahoma"/>
          <w:sz w:val="22"/>
          <w:szCs w:val="22"/>
          <w:lang w:eastAsia="en-US"/>
        </w:rPr>
        <w:t xml:space="preserve">w oryginale lub kopii poświadczonej za zgodność z oryginałem przez Wykonawcę. </w:t>
      </w:r>
    </w:p>
    <w:p w14:paraId="3B5DFEC7" w14:textId="77777777" w:rsidR="0080403C" w:rsidRPr="00601935" w:rsidRDefault="0080403C" w:rsidP="00601935">
      <w:pPr>
        <w:widowControl w:val="0"/>
        <w:numPr>
          <w:ilvl w:val="1"/>
          <w:numId w:val="8"/>
        </w:numPr>
        <w:suppressAutoHyphens w:val="0"/>
        <w:autoSpaceDE w:val="0"/>
        <w:autoSpaceDN w:val="0"/>
        <w:adjustRightInd w:val="0"/>
        <w:spacing w:line="276" w:lineRule="auto"/>
        <w:contextualSpacing/>
        <w:rPr>
          <w:rFonts w:ascii="Tahoma" w:eastAsia="Calibri" w:hAnsi="Tahoma" w:cs="Tahoma"/>
          <w:sz w:val="22"/>
          <w:szCs w:val="22"/>
          <w:lang w:eastAsia="en-US"/>
        </w:rPr>
      </w:pPr>
      <w:r w:rsidRPr="00601935">
        <w:rPr>
          <w:rFonts w:ascii="Tahoma" w:eastAsia="Courier New" w:hAnsi="Tahoma" w:cs="Tahoma"/>
          <w:color w:val="000000"/>
          <w:sz w:val="22"/>
          <w:szCs w:val="22"/>
          <w:lang w:eastAsia="pl-PL" w:bidi="pl-PL"/>
        </w:rPr>
        <w:t>Dokumenty sporządzone w języku obcym Wykonawc</w:t>
      </w:r>
      <w:r w:rsidR="007265B5" w:rsidRPr="00601935">
        <w:rPr>
          <w:rFonts w:ascii="Tahoma" w:eastAsia="Courier New" w:hAnsi="Tahoma" w:cs="Tahoma"/>
          <w:color w:val="000000"/>
          <w:sz w:val="22"/>
          <w:szCs w:val="22"/>
          <w:lang w:eastAsia="pl-PL" w:bidi="pl-PL"/>
        </w:rPr>
        <w:t xml:space="preserve">a zobowiązany jest złożyć wraz </w:t>
      </w:r>
      <w:r w:rsidRPr="00601935">
        <w:rPr>
          <w:rFonts w:ascii="Tahoma" w:eastAsia="Courier New" w:hAnsi="Tahoma" w:cs="Tahoma"/>
          <w:color w:val="000000"/>
          <w:sz w:val="22"/>
          <w:szCs w:val="22"/>
          <w:lang w:eastAsia="pl-PL" w:bidi="pl-PL"/>
        </w:rPr>
        <w:t>z tłumaczeniem na język polski, poświadczonym przez Wykonawcę.</w:t>
      </w:r>
    </w:p>
    <w:p w14:paraId="2003F8E1" w14:textId="77777777" w:rsidR="0080403C" w:rsidRPr="00601935" w:rsidRDefault="0080403C" w:rsidP="00601935">
      <w:pPr>
        <w:widowControl w:val="0"/>
        <w:numPr>
          <w:ilvl w:val="1"/>
          <w:numId w:val="8"/>
        </w:numPr>
        <w:suppressAutoHyphens w:val="0"/>
        <w:autoSpaceDE w:val="0"/>
        <w:autoSpaceDN w:val="0"/>
        <w:adjustRightInd w:val="0"/>
        <w:spacing w:line="276" w:lineRule="auto"/>
        <w:contextualSpacing/>
        <w:rPr>
          <w:rFonts w:ascii="Tahoma" w:eastAsia="Calibri" w:hAnsi="Tahoma" w:cs="Tahoma"/>
          <w:sz w:val="22"/>
          <w:szCs w:val="22"/>
          <w:lang w:eastAsia="en-US"/>
        </w:rPr>
      </w:pPr>
      <w:r w:rsidRPr="00601935">
        <w:rPr>
          <w:rFonts w:ascii="Tahoma" w:eastAsia="Courier New" w:hAnsi="Tahoma" w:cs="Tahoma"/>
          <w:color w:val="000000"/>
          <w:sz w:val="22"/>
          <w:szCs w:val="22"/>
          <w:lang w:eastAsia="pl-PL" w:bidi="pl-PL"/>
        </w:rPr>
        <w:t>Wykonawca poniesie wszelkie koszty związane z przygotowaniem i złożeniem oferty.</w:t>
      </w:r>
    </w:p>
    <w:p w14:paraId="536F8862" w14:textId="77777777" w:rsidR="0080403C" w:rsidRPr="00281CB1" w:rsidRDefault="0080403C" w:rsidP="00281CB1">
      <w:pPr>
        <w:widowControl w:val="0"/>
        <w:numPr>
          <w:ilvl w:val="1"/>
          <w:numId w:val="8"/>
        </w:numPr>
        <w:suppressAutoHyphens w:val="0"/>
        <w:autoSpaceDE w:val="0"/>
        <w:autoSpaceDN w:val="0"/>
        <w:adjustRightInd w:val="0"/>
        <w:spacing w:line="276" w:lineRule="auto"/>
        <w:contextualSpacing/>
        <w:rPr>
          <w:rFonts w:ascii="Tahoma" w:eastAsia="Calibri" w:hAnsi="Tahoma" w:cs="Tahoma"/>
          <w:sz w:val="22"/>
          <w:szCs w:val="22"/>
          <w:lang w:eastAsia="en-US"/>
        </w:rPr>
      </w:pPr>
      <w:r w:rsidRPr="00601935">
        <w:rPr>
          <w:rFonts w:ascii="Tahoma" w:eastAsia="Courier New" w:hAnsi="Tahoma" w:cs="Tahoma"/>
          <w:color w:val="000000"/>
          <w:sz w:val="22"/>
          <w:szCs w:val="22"/>
          <w:lang w:eastAsia="pl-PL" w:bidi="pl-PL"/>
        </w:rPr>
        <w:t>Wykonawca umieści ofertę w kopercie, która będzie zaadresowana na adres Zamawiającego oraz będzie posiadać oznaczenie:</w:t>
      </w:r>
    </w:p>
    <w:tbl>
      <w:tblPr>
        <w:tblW w:w="888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9"/>
      </w:tblGrid>
      <w:tr w:rsidR="0080403C" w:rsidRPr="00D7647D" w14:paraId="3BD265CA" w14:textId="77777777" w:rsidTr="00281CB1">
        <w:trPr>
          <w:trHeight w:val="3763"/>
        </w:trPr>
        <w:tc>
          <w:tcPr>
            <w:tcW w:w="8889" w:type="dxa"/>
            <w:shd w:val="clear" w:color="auto" w:fill="auto"/>
          </w:tcPr>
          <w:p w14:paraId="78CFFDBA" w14:textId="71F2833E" w:rsidR="0080403C" w:rsidRPr="00281CB1" w:rsidRDefault="000771BA" w:rsidP="00CD06C7">
            <w:pPr>
              <w:suppressAutoHyphens w:val="0"/>
              <w:spacing w:line="276" w:lineRule="auto"/>
              <w:jc w:val="both"/>
              <w:rPr>
                <w:rFonts w:ascii="Tahoma" w:eastAsia="Calibri" w:hAnsi="Tahoma" w:cs="Tahoma"/>
                <w:sz w:val="22"/>
                <w:szCs w:val="22"/>
              </w:rPr>
            </w:pPr>
            <w:r>
              <w:rPr>
                <w:rFonts w:ascii="Tahoma" w:eastAsia="Calibri" w:hAnsi="Tahoma" w:cs="Tahoma"/>
                <w:sz w:val="22"/>
                <w:szCs w:val="22"/>
              </w:rPr>
              <w:lastRenderedPageBreak/>
              <w:t>Nadawca:</w:t>
            </w:r>
          </w:p>
          <w:p w14:paraId="5E45B883" w14:textId="77777777"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 xml:space="preserve">Pełna nazwa i dokładny adres Wykonawcy (ulica, numer lokalu, miejscowość, numer kodu pocztowego – dopuszcza się </w:t>
            </w:r>
            <w:r w:rsidRPr="00601935">
              <w:rPr>
                <w:rFonts w:ascii="Tahoma" w:eastAsia="Calibri" w:hAnsi="Tahoma" w:cs="Tahoma"/>
                <w:sz w:val="22"/>
                <w:szCs w:val="22"/>
                <w:u w:val="single"/>
              </w:rPr>
              <w:t xml:space="preserve">czytelny </w:t>
            </w:r>
            <w:r w:rsidRPr="00601935">
              <w:rPr>
                <w:rFonts w:ascii="Tahoma" w:eastAsia="Calibri" w:hAnsi="Tahoma" w:cs="Tahoma"/>
                <w:sz w:val="22"/>
                <w:szCs w:val="22"/>
              </w:rPr>
              <w:t>odcisk pieczęci).</w:t>
            </w:r>
          </w:p>
          <w:p w14:paraId="33C461D1" w14:textId="77777777" w:rsidR="0080403C" w:rsidRPr="00601935" w:rsidRDefault="0080403C" w:rsidP="00CD06C7">
            <w:pPr>
              <w:suppressAutoHyphens w:val="0"/>
              <w:spacing w:line="276" w:lineRule="auto"/>
              <w:jc w:val="both"/>
              <w:rPr>
                <w:rFonts w:ascii="Tahoma" w:eastAsia="Calibri" w:hAnsi="Tahoma" w:cs="Tahoma"/>
                <w:sz w:val="22"/>
                <w:szCs w:val="22"/>
              </w:rPr>
            </w:pPr>
          </w:p>
          <w:p w14:paraId="0FE95BCE" w14:textId="77777777" w:rsidR="0080403C" w:rsidRPr="00281CB1" w:rsidRDefault="0080403C" w:rsidP="00CD06C7">
            <w:pPr>
              <w:suppressAutoHyphens w:val="0"/>
              <w:spacing w:line="276" w:lineRule="auto"/>
              <w:jc w:val="both"/>
              <w:rPr>
                <w:rFonts w:ascii="Tahoma" w:eastAsia="Calibri" w:hAnsi="Tahoma" w:cs="Tahoma"/>
                <w:sz w:val="22"/>
                <w:szCs w:val="22"/>
              </w:rPr>
            </w:pPr>
            <w:r w:rsidRPr="00281CB1">
              <w:rPr>
                <w:rFonts w:ascii="Tahoma" w:eastAsia="Calibri" w:hAnsi="Tahoma" w:cs="Tahoma"/>
                <w:sz w:val="22"/>
                <w:szCs w:val="22"/>
              </w:rPr>
              <w:t xml:space="preserve">Adresat: </w:t>
            </w:r>
          </w:p>
          <w:p w14:paraId="0673AF41" w14:textId="77777777"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Powiatowe Centrum Pomocy Rodzinie w Olkuszu</w:t>
            </w:r>
          </w:p>
          <w:p w14:paraId="1F16F3AF" w14:textId="77777777"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ul. Piłsudskiego 21</w:t>
            </w:r>
          </w:p>
          <w:p w14:paraId="4E8F3459" w14:textId="77777777" w:rsidR="0080403C" w:rsidRPr="00601935" w:rsidRDefault="0080403C" w:rsidP="00CD06C7">
            <w:pPr>
              <w:suppressAutoHyphens w:val="0"/>
              <w:spacing w:line="276" w:lineRule="auto"/>
              <w:jc w:val="both"/>
              <w:rPr>
                <w:rFonts w:ascii="Tahoma" w:eastAsia="Calibri" w:hAnsi="Tahoma" w:cs="Tahoma"/>
                <w:sz w:val="22"/>
                <w:szCs w:val="22"/>
              </w:rPr>
            </w:pPr>
            <w:r w:rsidRPr="00601935">
              <w:rPr>
                <w:rFonts w:ascii="Tahoma" w:eastAsia="Calibri" w:hAnsi="Tahoma" w:cs="Tahoma"/>
                <w:sz w:val="22"/>
                <w:szCs w:val="22"/>
              </w:rPr>
              <w:t>32-300 Olkusz</w:t>
            </w:r>
          </w:p>
          <w:p w14:paraId="66D827E0" w14:textId="77777777" w:rsidR="0080403C" w:rsidRPr="00601935" w:rsidRDefault="0080403C" w:rsidP="00CD06C7">
            <w:pPr>
              <w:suppressAutoHyphens w:val="0"/>
              <w:spacing w:line="276" w:lineRule="auto"/>
              <w:jc w:val="center"/>
              <w:rPr>
                <w:rFonts w:ascii="Tahoma" w:eastAsia="Calibri" w:hAnsi="Tahoma" w:cs="Tahoma"/>
                <w:sz w:val="22"/>
                <w:szCs w:val="22"/>
              </w:rPr>
            </w:pPr>
            <w:r w:rsidRPr="00601935">
              <w:rPr>
                <w:rFonts w:ascii="Tahoma" w:eastAsia="Calibri" w:hAnsi="Tahoma" w:cs="Tahoma"/>
                <w:sz w:val="22"/>
                <w:szCs w:val="22"/>
              </w:rPr>
              <w:t>Oferta na :</w:t>
            </w:r>
          </w:p>
          <w:p w14:paraId="34B2B319" w14:textId="77777777" w:rsidR="00160E3B" w:rsidRDefault="00160E3B" w:rsidP="001816F8">
            <w:pPr>
              <w:suppressAutoHyphens w:val="0"/>
              <w:spacing w:line="276" w:lineRule="auto"/>
              <w:jc w:val="center"/>
              <w:rPr>
                <w:rFonts w:ascii="Tahoma" w:eastAsia="Calibri" w:hAnsi="Tahoma" w:cs="Tahoma"/>
                <w:bCs/>
                <w:sz w:val="22"/>
                <w:szCs w:val="22"/>
                <w:lang w:eastAsia="pl-PL" w:bidi="pl-PL"/>
              </w:rPr>
            </w:pPr>
            <w:r w:rsidRPr="00160E3B">
              <w:rPr>
                <w:rFonts w:ascii="Tahoma" w:eastAsia="Calibri" w:hAnsi="Tahoma" w:cs="Tahoma"/>
                <w:bCs/>
                <w:sz w:val="22"/>
                <w:szCs w:val="22"/>
                <w:lang w:eastAsia="pl-PL" w:bidi="pl-PL"/>
              </w:rPr>
              <w:t xml:space="preserve">Usługa obejmująca przeprowadzenie 3 treningów kompetencji społecznych dla uczestników projektu pn. Aktywni razem </w:t>
            </w:r>
          </w:p>
          <w:p w14:paraId="4F8BA8AA" w14:textId="313972C4" w:rsidR="0080403C" w:rsidRPr="006A24BA" w:rsidRDefault="003D18F5" w:rsidP="00160E3B">
            <w:pPr>
              <w:suppressAutoHyphens w:val="0"/>
              <w:spacing w:line="276" w:lineRule="auto"/>
              <w:jc w:val="center"/>
              <w:rPr>
                <w:rFonts w:eastAsia="Calibri"/>
                <w:vertAlign w:val="superscript"/>
              </w:rPr>
            </w:pPr>
            <w:r w:rsidRPr="008757EE">
              <w:rPr>
                <w:rFonts w:ascii="Tahoma" w:eastAsia="Calibri" w:hAnsi="Tahoma" w:cs="Tahoma"/>
                <w:sz w:val="22"/>
                <w:szCs w:val="22"/>
              </w:rPr>
              <w:t xml:space="preserve">Nie otwierać przed </w:t>
            </w:r>
            <w:r w:rsidR="00160E3B">
              <w:rPr>
                <w:rFonts w:ascii="Tahoma" w:eastAsia="Calibri" w:hAnsi="Tahoma" w:cs="Tahoma"/>
                <w:sz w:val="22"/>
                <w:szCs w:val="22"/>
              </w:rPr>
              <w:t xml:space="preserve">09.08.2021 </w:t>
            </w:r>
            <w:r w:rsidR="007265B5" w:rsidRPr="008757EE">
              <w:rPr>
                <w:rFonts w:ascii="Tahoma" w:eastAsia="Calibri" w:hAnsi="Tahoma" w:cs="Tahoma"/>
                <w:sz w:val="22"/>
                <w:szCs w:val="22"/>
              </w:rPr>
              <w:t>roku</w:t>
            </w:r>
            <w:r w:rsidR="0002646C" w:rsidRPr="008757EE">
              <w:rPr>
                <w:rFonts w:ascii="Tahoma" w:eastAsia="Calibri" w:hAnsi="Tahoma" w:cs="Tahoma"/>
                <w:sz w:val="22"/>
                <w:szCs w:val="22"/>
              </w:rPr>
              <w:t xml:space="preserve">  godz. </w:t>
            </w:r>
            <w:r w:rsidR="00652578" w:rsidRPr="008757EE">
              <w:rPr>
                <w:rFonts w:ascii="Tahoma" w:eastAsia="Calibri" w:hAnsi="Tahoma" w:cs="Tahoma"/>
                <w:sz w:val="22"/>
                <w:szCs w:val="22"/>
              </w:rPr>
              <w:t>12</w:t>
            </w:r>
            <w:r w:rsidR="00652578" w:rsidRPr="008757EE">
              <w:rPr>
                <w:rFonts w:ascii="Tahoma" w:eastAsia="Calibri" w:hAnsi="Tahoma" w:cs="Tahoma"/>
                <w:sz w:val="22"/>
                <w:szCs w:val="22"/>
                <w:vertAlign w:val="superscript"/>
              </w:rPr>
              <w:t>0</w:t>
            </w:r>
            <w:r w:rsidR="0080403C" w:rsidRPr="008757EE">
              <w:rPr>
                <w:rFonts w:ascii="Tahoma" w:eastAsia="Calibri" w:hAnsi="Tahoma" w:cs="Tahoma"/>
                <w:sz w:val="22"/>
                <w:szCs w:val="22"/>
                <w:vertAlign w:val="superscript"/>
              </w:rPr>
              <w:t>0</w:t>
            </w:r>
          </w:p>
        </w:tc>
      </w:tr>
    </w:tbl>
    <w:p w14:paraId="1197BCAB" w14:textId="77777777" w:rsidR="0080403C" w:rsidRPr="00727BE7" w:rsidRDefault="0080403C" w:rsidP="00601935">
      <w:pPr>
        <w:shd w:val="clear" w:color="auto" w:fill="FFFFFF"/>
        <w:tabs>
          <w:tab w:val="left" w:leader="dot" w:pos="5760"/>
          <w:tab w:val="left" w:leader="dot" w:pos="8100"/>
        </w:tabs>
        <w:spacing w:line="276" w:lineRule="auto"/>
        <w:rPr>
          <w:rFonts w:ascii="Tahoma" w:hAnsi="Tahoma" w:cs="Tahoma"/>
          <w:sz w:val="22"/>
          <w:szCs w:val="22"/>
          <w:lang w:eastAsia="zh-CN"/>
        </w:rPr>
      </w:pPr>
      <w:r w:rsidRPr="00727BE7">
        <w:rPr>
          <w:rFonts w:ascii="Tahoma" w:hAnsi="Tahoma" w:cs="Tahoma"/>
          <w:sz w:val="22"/>
          <w:szCs w:val="22"/>
          <w:lang w:eastAsia="zh-CN"/>
        </w:rPr>
        <w:t>Uwaga:</w:t>
      </w:r>
    </w:p>
    <w:p w14:paraId="052DAE23" w14:textId="77777777" w:rsidR="0080403C" w:rsidRPr="00601935" w:rsidRDefault="0080403C" w:rsidP="00601935">
      <w:pPr>
        <w:shd w:val="clear" w:color="auto" w:fill="FFFFFF"/>
        <w:tabs>
          <w:tab w:val="left" w:leader="dot" w:pos="5760"/>
          <w:tab w:val="left" w:leader="dot" w:pos="8100"/>
        </w:tabs>
        <w:spacing w:line="276" w:lineRule="auto"/>
        <w:rPr>
          <w:rFonts w:ascii="Tahoma" w:hAnsi="Tahoma" w:cs="Tahoma"/>
          <w:sz w:val="22"/>
          <w:szCs w:val="22"/>
          <w:lang w:eastAsia="zh-CN"/>
        </w:rPr>
      </w:pPr>
      <w:r w:rsidRPr="00727BE7">
        <w:rPr>
          <w:rFonts w:ascii="Tahoma" w:hAnsi="Tahoma" w:cs="Tahoma"/>
          <w:sz w:val="22"/>
          <w:szCs w:val="22"/>
          <w:lang w:eastAsia="zh-CN"/>
        </w:rPr>
        <w:t>Zamawiający nie ponosi odpowiedzialności za zdarzenia wynikające z  nieprawidłowego oznakowania koperty lub braku którejkolwiek informacji z podanych w niniejszym punkcie.</w:t>
      </w:r>
    </w:p>
    <w:p w14:paraId="447E292A" w14:textId="77777777" w:rsidR="0080403C" w:rsidRPr="00601935" w:rsidRDefault="0080403C" w:rsidP="00601935">
      <w:pPr>
        <w:widowControl w:val="0"/>
        <w:numPr>
          <w:ilvl w:val="0"/>
          <w:numId w:val="8"/>
        </w:numPr>
        <w:suppressAutoHyphens w:val="0"/>
        <w:overflowPunct w:val="0"/>
        <w:autoSpaceDE w:val="0"/>
        <w:spacing w:line="276" w:lineRule="auto"/>
        <w:contextualSpacing/>
        <w:textAlignment w:val="baseline"/>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 xml:space="preserve">Wykonawca może, przed upływem terminu do składania ofert, zmienić ofertę </w:t>
      </w:r>
      <w:r w:rsidRPr="00601935">
        <w:rPr>
          <w:rFonts w:ascii="Tahoma" w:eastAsia="Courier New" w:hAnsi="Tahoma" w:cs="Tahoma"/>
          <w:sz w:val="22"/>
          <w:szCs w:val="22"/>
          <w:lang w:eastAsia="pl-PL" w:bidi="pl-PL"/>
        </w:rPr>
        <w:br/>
        <w:t xml:space="preserve">– w tym celu należy na kopercie zawierającej zmiany umieścić adnotację „ZMIANA” </w:t>
      </w:r>
      <w:r w:rsidRPr="00601935">
        <w:rPr>
          <w:rFonts w:ascii="Tahoma" w:eastAsia="Courier New" w:hAnsi="Tahoma" w:cs="Tahoma"/>
          <w:sz w:val="22"/>
          <w:szCs w:val="22"/>
          <w:lang w:eastAsia="pl-PL" w:bidi="pl-PL"/>
        </w:rPr>
        <w:br/>
        <w:t>z opisem: nazwa i adres Wykonawcy oraz nazwa zapytania  lub „wycofać ofertę” – w tym przypadku należy pisemnie zawiadomić Zamawiającego o wycofaniu oferty z podaniem: nazwy i adresu Wykonawcy oraz wskazania zapytania, którego dotyczy wycofanie.</w:t>
      </w:r>
    </w:p>
    <w:p w14:paraId="36FE0FCB" w14:textId="77777777" w:rsidR="0080403C" w:rsidRPr="00601935" w:rsidRDefault="0080403C" w:rsidP="00601935">
      <w:pPr>
        <w:widowControl w:val="0"/>
        <w:numPr>
          <w:ilvl w:val="0"/>
          <w:numId w:val="8"/>
        </w:numPr>
        <w:suppressAutoHyphens w:val="0"/>
        <w:overflowPunct w:val="0"/>
        <w:autoSpaceDE w:val="0"/>
        <w:spacing w:line="276" w:lineRule="auto"/>
        <w:contextualSpacing/>
        <w:textAlignment w:val="baseline"/>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Ofertę złożoną po terminie Zamawiający niezwłocznie zwraca Wykonawcy.</w:t>
      </w:r>
    </w:p>
    <w:p w14:paraId="4BB0A8ED" w14:textId="77777777" w:rsidR="0080403C" w:rsidRPr="00D7647D" w:rsidRDefault="0080403C" w:rsidP="0080403C">
      <w:pPr>
        <w:widowControl w:val="0"/>
        <w:overflowPunct w:val="0"/>
        <w:autoSpaceDE w:val="0"/>
        <w:spacing w:line="276" w:lineRule="auto"/>
        <w:jc w:val="both"/>
        <w:textAlignment w:val="baseline"/>
        <w:rPr>
          <w:rFonts w:eastAsia="Courier New"/>
          <w:b/>
          <w:lang w:bidi="pl-PL"/>
        </w:rPr>
      </w:pPr>
    </w:p>
    <w:p w14:paraId="534D5F31" w14:textId="24C3D5A7" w:rsidR="0080403C" w:rsidRPr="00F43ADE" w:rsidRDefault="000771BA" w:rsidP="0080403C">
      <w:pPr>
        <w:widowControl w:val="0"/>
        <w:overflowPunct w:val="0"/>
        <w:autoSpaceDE w:val="0"/>
        <w:spacing w:line="276" w:lineRule="auto"/>
        <w:ind w:left="540" w:hanging="540"/>
        <w:jc w:val="both"/>
        <w:textAlignment w:val="baseline"/>
        <w:rPr>
          <w:rFonts w:ascii="Tahoma" w:eastAsia="Courier New" w:hAnsi="Tahoma" w:cs="Tahoma"/>
          <w:sz w:val="22"/>
          <w:szCs w:val="22"/>
          <w:lang w:bidi="pl-PL"/>
        </w:rPr>
      </w:pPr>
      <w:r>
        <w:rPr>
          <w:rFonts w:ascii="Tahoma" w:eastAsia="Courier New" w:hAnsi="Tahoma" w:cs="Tahoma"/>
          <w:sz w:val="22"/>
          <w:szCs w:val="22"/>
          <w:lang w:bidi="pl-PL"/>
        </w:rPr>
        <w:t>Rozdział XII.</w:t>
      </w:r>
      <w:r w:rsidR="0080403C" w:rsidRPr="00F43ADE">
        <w:rPr>
          <w:rFonts w:ascii="Tahoma" w:eastAsia="Courier New" w:hAnsi="Tahoma" w:cs="Tahoma"/>
          <w:sz w:val="22"/>
          <w:szCs w:val="22"/>
          <w:lang w:bidi="pl-PL"/>
        </w:rPr>
        <w:t xml:space="preserve"> </w:t>
      </w:r>
      <w:r w:rsidR="0080403C" w:rsidRPr="00F43ADE">
        <w:rPr>
          <w:rFonts w:ascii="Tahoma" w:eastAsia="Courier New" w:hAnsi="Tahoma" w:cs="Tahoma"/>
          <w:bCs/>
          <w:sz w:val="22"/>
          <w:szCs w:val="22"/>
          <w:lang w:bidi="pl-PL"/>
        </w:rPr>
        <w:t>Miejsce oraz termin składania i otwarcia ofert.</w:t>
      </w:r>
    </w:p>
    <w:p w14:paraId="5A49C57F" w14:textId="5A9E547C" w:rsidR="0080403C" w:rsidRPr="00F43ADE" w:rsidRDefault="0080403C" w:rsidP="0080403C">
      <w:pPr>
        <w:widowControl w:val="0"/>
        <w:overflowPunct w:val="0"/>
        <w:autoSpaceDE w:val="0"/>
        <w:spacing w:line="276" w:lineRule="auto"/>
        <w:jc w:val="both"/>
        <w:textAlignment w:val="baseline"/>
        <w:rPr>
          <w:rFonts w:ascii="Tahoma" w:eastAsia="Courier New" w:hAnsi="Tahoma" w:cs="Tahoma"/>
          <w:bCs/>
          <w:sz w:val="22"/>
          <w:szCs w:val="22"/>
          <w:vertAlign w:val="superscript"/>
          <w:lang w:bidi="pl-PL"/>
        </w:rPr>
      </w:pPr>
      <w:r w:rsidRPr="00F43ADE">
        <w:rPr>
          <w:rFonts w:ascii="Tahoma" w:eastAsia="Courier New" w:hAnsi="Tahoma" w:cs="Tahoma"/>
          <w:bCs/>
          <w:sz w:val="22"/>
          <w:szCs w:val="22"/>
          <w:lang w:bidi="pl-PL"/>
        </w:rPr>
        <w:t xml:space="preserve">Oferty należy składać w siedzibie Zamawiającego – Sekretariat,  ul. Piłsudskiego 21,  </w:t>
      </w:r>
      <w:r w:rsidRPr="00F43ADE">
        <w:rPr>
          <w:rFonts w:ascii="Tahoma" w:eastAsia="Courier New" w:hAnsi="Tahoma" w:cs="Tahoma"/>
          <w:bCs/>
          <w:sz w:val="22"/>
          <w:szCs w:val="22"/>
          <w:lang w:bidi="pl-PL"/>
        </w:rPr>
        <w:br/>
        <w:t>32 – 300 Olkusz do</w:t>
      </w:r>
      <w:r w:rsidRPr="00F43ADE">
        <w:rPr>
          <w:rFonts w:ascii="Tahoma" w:eastAsia="Courier New" w:hAnsi="Tahoma" w:cs="Tahoma"/>
          <w:b/>
          <w:bCs/>
          <w:sz w:val="22"/>
          <w:szCs w:val="22"/>
          <w:lang w:bidi="pl-PL"/>
        </w:rPr>
        <w:t xml:space="preserve"> </w:t>
      </w:r>
      <w:r w:rsidRPr="00F43ADE">
        <w:rPr>
          <w:rFonts w:ascii="Tahoma" w:eastAsia="Courier New" w:hAnsi="Tahoma" w:cs="Tahoma"/>
          <w:bCs/>
          <w:sz w:val="22"/>
          <w:szCs w:val="22"/>
          <w:lang w:bidi="pl-PL"/>
        </w:rPr>
        <w:t xml:space="preserve">dnia </w:t>
      </w:r>
      <w:r w:rsidR="00160E3B">
        <w:rPr>
          <w:rFonts w:ascii="Tahoma" w:eastAsia="Courier New" w:hAnsi="Tahoma" w:cs="Tahoma"/>
          <w:bCs/>
          <w:sz w:val="22"/>
          <w:szCs w:val="22"/>
          <w:lang w:bidi="pl-PL"/>
        </w:rPr>
        <w:t>09.08</w:t>
      </w:r>
      <w:r w:rsidR="001816F8" w:rsidRPr="008757EE">
        <w:rPr>
          <w:rFonts w:ascii="Tahoma" w:eastAsia="Courier New" w:hAnsi="Tahoma" w:cs="Tahoma"/>
          <w:bCs/>
          <w:sz w:val="22"/>
          <w:szCs w:val="22"/>
          <w:lang w:bidi="pl-PL"/>
        </w:rPr>
        <w:t>.2021</w:t>
      </w:r>
      <w:r w:rsidR="0002646C" w:rsidRPr="008757EE">
        <w:rPr>
          <w:rFonts w:ascii="Tahoma" w:eastAsia="Courier New" w:hAnsi="Tahoma" w:cs="Tahoma"/>
          <w:bCs/>
          <w:sz w:val="22"/>
          <w:szCs w:val="22"/>
          <w:lang w:bidi="pl-PL"/>
        </w:rPr>
        <w:t xml:space="preserve"> do godz. </w:t>
      </w:r>
      <w:r w:rsidR="00652578" w:rsidRPr="008757EE">
        <w:rPr>
          <w:rFonts w:ascii="Tahoma" w:eastAsia="Courier New" w:hAnsi="Tahoma" w:cs="Tahoma"/>
          <w:bCs/>
          <w:sz w:val="22"/>
          <w:szCs w:val="22"/>
          <w:lang w:bidi="pl-PL"/>
        </w:rPr>
        <w:t>12</w:t>
      </w:r>
      <w:r w:rsidR="00652578" w:rsidRPr="008757EE">
        <w:rPr>
          <w:rFonts w:ascii="Tahoma" w:eastAsia="Courier New" w:hAnsi="Tahoma" w:cs="Tahoma"/>
          <w:bCs/>
          <w:sz w:val="22"/>
          <w:szCs w:val="22"/>
          <w:vertAlign w:val="superscript"/>
          <w:lang w:bidi="pl-PL"/>
        </w:rPr>
        <w:t>0</w:t>
      </w:r>
      <w:r w:rsidRPr="008757EE">
        <w:rPr>
          <w:rFonts w:ascii="Tahoma" w:eastAsia="Courier New" w:hAnsi="Tahoma" w:cs="Tahoma"/>
          <w:bCs/>
          <w:sz w:val="22"/>
          <w:szCs w:val="22"/>
          <w:vertAlign w:val="superscript"/>
          <w:lang w:bidi="pl-PL"/>
        </w:rPr>
        <w:t>0</w:t>
      </w:r>
      <w:r w:rsidRPr="008757EE">
        <w:rPr>
          <w:rFonts w:ascii="Tahoma" w:eastAsia="Courier New" w:hAnsi="Tahoma" w:cs="Tahoma"/>
          <w:bCs/>
          <w:sz w:val="22"/>
          <w:szCs w:val="22"/>
          <w:lang w:bidi="pl-PL"/>
        </w:rPr>
        <w:t>.</w:t>
      </w:r>
    </w:p>
    <w:p w14:paraId="5B2A8C26" w14:textId="0D40FC14" w:rsidR="0080403C" w:rsidRPr="00601935" w:rsidRDefault="0080403C" w:rsidP="0080403C">
      <w:pPr>
        <w:widowControl w:val="0"/>
        <w:overflowPunct w:val="0"/>
        <w:autoSpaceDE w:val="0"/>
        <w:spacing w:line="276" w:lineRule="auto"/>
        <w:jc w:val="both"/>
        <w:textAlignment w:val="baseline"/>
        <w:rPr>
          <w:rFonts w:ascii="Tahoma" w:eastAsia="Courier New" w:hAnsi="Tahoma" w:cs="Tahoma"/>
          <w:bCs/>
          <w:sz w:val="22"/>
          <w:szCs w:val="22"/>
          <w:lang w:bidi="pl-PL"/>
        </w:rPr>
      </w:pPr>
      <w:r w:rsidRPr="00F43ADE">
        <w:rPr>
          <w:rFonts w:ascii="Tahoma" w:eastAsia="Courier New" w:hAnsi="Tahoma" w:cs="Tahoma"/>
          <w:bCs/>
          <w:sz w:val="22"/>
          <w:szCs w:val="22"/>
          <w:lang w:bidi="pl-PL"/>
        </w:rPr>
        <w:t xml:space="preserve">Zamawiający otworzy oferty w obecności Wykonawców, którzy zechcą przybyć w dniu </w:t>
      </w:r>
      <w:r w:rsidR="00160E3B">
        <w:rPr>
          <w:rFonts w:ascii="Tahoma" w:eastAsia="Courier New" w:hAnsi="Tahoma" w:cs="Tahoma"/>
          <w:bCs/>
          <w:sz w:val="22"/>
          <w:szCs w:val="22"/>
          <w:lang w:bidi="pl-PL"/>
        </w:rPr>
        <w:t>09.08</w:t>
      </w:r>
      <w:r w:rsidR="001816F8" w:rsidRPr="008757EE">
        <w:rPr>
          <w:rFonts w:ascii="Tahoma" w:eastAsia="Courier New" w:hAnsi="Tahoma" w:cs="Tahoma"/>
          <w:bCs/>
          <w:sz w:val="22"/>
          <w:szCs w:val="22"/>
          <w:lang w:bidi="pl-PL"/>
        </w:rPr>
        <w:t>.2021</w:t>
      </w:r>
      <w:r w:rsidR="00443519" w:rsidRPr="008757EE">
        <w:rPr>
          <w:rFonts w:ascii="Tahoma" w:eastAsia="Courier New" w:hAnsi="Tahoma" w:cs="Tahoma"/>
          <w:bCs/>
          <w:sz w:val="22"/>
          <w:szCs w:val="22"/>
          <w:lang w:bidi="pl-PL"/>
        </w:rPr>
        <w:t xml:space="preserve"> o godz. </w:t>
      </w:r>
      <w:r w:rsidR="00652578" w:rsidRPr="008757EE">
        <w:rPr>
          <w:rFonts w:ascii="Tahoma" w:eastAsia="Courier New" w:hAnsi="Tahoma" w:cs="Tahoma"/>
          <w:bCs/>
          <w:sz w:val="22"/>
          <w:szCs w:val="22"/>
          <w:lang w:bidi="pl-PL"/>
        </w:rPr>
        <w:t>13</w:t>
      </w:r>
      <w:r w:rsidR="00652578" w:rsidRPr="008757EE">
        <w:rPr>
          <w:rFonts w:ascii="Tahoma" w:eastAsia="Courier New" w:hAnsi="Tahoma" w:cs="Tahoma"/>
          <w:bCs/>
          <w:sz w:val="22"/>
          <w:szCs w:val="22"/>
          <w:vertAlign w:val="superscript"/>
          <w:lang w:bidi="pl-PL"/>
        </w:rPr>
        <w:t>0</w:t>
      </w:r>
      <w:r w:rsidRPr="008757EE">
        <w:rPr>
          <w:rFonts w:ascii="Tahoma" w:eastAsia="Courier New" w:hAnsi="Tahoma" w:cs="Tahoma"/>
          <w:bCs/>
          <w:sz w:val="22"/>
          <w:szCs w:val="22"/>
          <w:vertAlign w:val="superscript"/>
          <w:lang w:bidi="pl-PL"/>
        </w:rPr>
        <w:t>0</w:t>
      </w:r>
      <w:r w:rsidRPr="008757EE">
        <w:rPr>
          <w:rFonts w:ascii="Tahoma" w:eastAsia="Courier New" w:hAnsi="Tahoma" w:cs="Tahoma"/>
          <w:bCs/>
          <w:sz w:val="22"/>
          <w:szCs w:val="22"/>
          <w:lang w:bidi="pl-PL"/>
        </w:rPr>
        <w:t xml:space="preserve"> </w:t>
      </w:r>
      <w:r w:rsidRPr="00F43ADE">
        <w:rPr>
          <w:rFonts w:ascii="Tahoma" w:eastAsia="Courier New" w:hAnsi="Tahoma" w:cs="Tahoma"/>
          <w:bCs/>
          <w:sz w:val="22"/>
          <w:szCs w:val="22"/>
          <w:lang w:bidi="pl-PL"/>
        </w:rPr>
        <w:t>,</w:t>
      </w:r>
      <w:r w:rsidRPr="00F43ADE">
        <w:rPr>
          <w:rFonts w:ascii="Tahoma" w:eastAsia="Courier New" w:hAnsi="Tahoma" w:cs="Tahoma"/>
          <w:b/>
          <w:bCs/>
          <w:sz w:val="22"/>
          <w:szCs w:val="22"/>
          <w:lang w:bidi="pl-PL"/>
        </w:rPr>
        <w:t xml:space="preserve"> </w:t>
      </w:r>
      <w:r w:rsidRPr="00F43ADE">
        <w:rPr>
          <w:rFonts w:ascii="Tahoma" w:eastAsia="Courier New" w:hAnsi="Tahoma" w:cs="Tahoma"/>
          <w:bCs/>
          <w:sz w:val="22"/>
          <w:szCs w:val="22"/>
          <w:lang w:bidi="pl-PL"/>
        </w:rPr>
        <w:t xml:space="preserve"> w siedzibie Zamawiającego pok. sekretariat.</w:t>
      </w:r>
    </w:p>
    <w:p w14:paraId="0A4F870B" w14:textId="77777777" w:rsidR="0080403C" w:rsidRPr="00D7647D" w:rsidRDefault="0080403C" w:rsidP="0080403C">
      <w:pPr>
        <w:suppressAutoHyphens w:val="0"/>
        <w:spacing w:line="276" w:lineRule="auto"/>
        <w:jc w:val="both"/>
        <w:rPr>
          <w:b/>
          <w:color w:val="FF0000"/>
        </w:rPr>
      </w:pPr>
    </w:p>
    <w:p w14:paraId="27FC606D" w14:textId="77777777" w:rsidR="0080403C" w:rsidRPr="00727BE7" w:rsidRDefault="0080403C" w:rsidP="00601935">
      <w:pPr>
        <w:suppressAutoHyphens w:val="0"/>
        <w:spacing w:line="276" w:lineRule="auto"/>
        <w:rPr>
          <w:rFonts w:ascii="Tahoma" w:hAnsi="Tahoma" w:cs="Tahoma"/>
          <w:sz w:val="22"/>
          <w:szCs w:val="22"/>
          <w:lang w:eastAsia="pl-PL"/>
        </w:rPr>
      </w:pPr>
      <w:r w:rsidRPr="00727BE7">
        <w:rPr>
          <w:rFonts w:ascii="Tahoma" w:hAnsi="Tahoma" w:cs="Tahoma"/>
          <w:sz w:val="22"/>
          <w:szCs w:val="22"/>
        </w:rPr>
        <w:t>Rozdział XIII. Opis sposobu obliczenia ceny oferty.</w:t>
      </w:r>
    </w:p>
    <w:p w14:paraId="180C0E9D" w14:textId="77777777" w:rsidR="0080403C" w:rsidRPr="00601935" w:rsidRDefault="0080403C" w:rsidP="00601935">
      <w:pPr>
        <w:widowControl w:val="0"/>
        <w:numPr>
          <w:ilvl w:val="0"/>
          <w:numId w:val="4"/>
        </w:numPr>
        <w:suppressAutoHyphens w:val="0"/>
        <w:spacing w:line="276" w:lineRule="auto"/>
        <w:rPr>
          <w:rFonts w:ascii="Tahoma" w:hAnsi="Tahoma" w:cs="Tahoma"/>
          <w:sz w:val="22"/>
          <w:szCs w:val="22"/>
          <w:u w:val="single"/>
        </w:rPr>
      </w:pPr>
      <w:r w:rsidRPr="00601935">
        <w:rPr>
          <w:rFonts w:ascii="Tahoma" w:hAnsi="Tahoma" w:cs="Tahoma"/>
          <w:sz w:val="22"/>
          <w:szCs w:val="22"/>
        </w:rPr>
        <w:t xml:space="preserve">W druku „oferta” – załącznik nr 1 do Zapytania ofertowego należy podać cenę brutto (z uwzględnieniem podatku VAT), która musi określać całkowitą wycenę </w:t>
      </w:r>
      <w:r w:rsidRPr="00601935">
        <w:rPr>
          <w:rFonts w:ascii="Tahoma" w:hAnsi="Tahoma" w:cs="Tahoma"/>
          <w:color w:val="000000"/>
          <w:sz w:val="22"/>
          <w:szCs w:val="22"/>
        </w:rPr>
        <w:t>całości</w:t>
      </w:r>
      <w:r w:rsidRPr="00601935">
        <w:rPr>
          <w:rFonts w:ascii="Tahoma" w:hAnsi="Tahoma" w:cs="Tahoma"/>
          <w:color w:val="FF0000"/>
          <w:sz w:val="22"/>
          <w:szCs w:val="22"/>
        </w:rPr>
        <w:t xml:space="preserve"> </w:t>
      </w:r>
      <w:r w:rsidRPr="00601935">
        <w:rPr>
          <w:rFonts w:ascii="Tahoma" w:hAnsi="Tahoma" w:cs="Tahoma"/>
          <w:sz w:val="22"/>
          <w:szCs w:val="22"/>
        </w:rPr>
        <w:t>zamówienia na które</w:t>
      </w:r>
      <w:r w:rsidRPr="00601935">
        <w:rPr>
          <w:rFonts w:ascii="Tahoma" w:hAnsi="Tahoma" w:cs="Tahoma"/>
          <w:color w:val="FF0000"/>
          <w:sz w:val="22"/>
          <w:szCs w:val="22"/>
        </w:rPr>
        <w:t xml:space="preserve"> </w:t>
      </w:r>
      <w:r w:rsidRPr="00601935">
        <w:rPr>
          <w:rFonts w:ascii="Tahoma" w:hAnsi="Tahoma" w:cs="Tahoma"/>
          <w:sz w:val="22"/>
          <w:szCs w:val="22"/>
        </w:rPr>
        <w:t>składana jest oferta.</w:t>
      </w:r>
    </w:p>
    <w:p w14:paraId="21996EC9" w14:textId="77777777"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 xml:space="preserve">Cena ofertowa musi uwzględniać wszystkie należne wykonawcy elementy wynagrodzenia wynikające z tytułu przygotowania oferty, realizacji i rozliczenia przedmiotu zamówienia oraz opisu przedmiotu zamówienia </w:t>
      </w:r>
      <w:r w:rsidRPr="00601935">
        <w:rPr>
          <w:rFonts w:ascii="Tahoma" w:hAnsi="Tahoma" w:cs="Tahoma"/>
          <w:sz w:val="22"/>
          <w:szCs w:val="22"/>
          <w:lang w:eastAsia="pl-PL"/>
        </w:rPr>
        <w:t>z uwzględnieniem należnego podatku VAT</w:t>
      </w:r>
      <w:r w:rsidRPr="00601935">
        <w:rPr>
          <w:rFonts w:ascii="Tahoma" w:hAnsi="Tahoma" w:cs="Tahoma"/>
          <w:sz w:val="22"/>
          <w:szCs w:val="22"/>
        </w:rPr>
        <w:t>.</w:t>
      </w:r>
    </w:p>
    <w:p w14:paraId="163BCF04" w14:textId="77777777"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Ofertę należy sporządzić przy uwzględnieniu warunku, że środki techniczne niezbędne do wykonania zamówienia dostarcza Wykonawca.</w:t>
      </w:r>
    </w:p>
    <w:p w14:paraId="0F81968F" w14:textId="77777777"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 xml:space="preserve">W wyniku nieuwzględnienia okoliczności, które mogą wpłynąć na cenę zamówienia, Wykonawca ponosić będzie skutki błędów w ofercie. Od Wykonawcy wymagane jest bardzo szczegółowe zapoznanie się z przedmiotem zamówienia, a także sprawdzenie </w:t>
      </w:r>
      <w:r w:rsidRPr="00601935">
        <w:rPr>
          <w:rFonts w:ascii="Tahoma" w:hAnsi="Tahoma" w:cs="Tahoma"/>
          <w:sz w:val="22"/>
          <w:szCs w:val="22"/>
        </w:rPr>
        <w:lastRenderedPageBreak/>
        <w:t>warunków wykonania zamówienia i skalkulowanie ceny oferty z należytą starannością.</w:t>
      </w:r>
    </w:p>
    <w:p w14:paraId="7979B813" w14:textId="77777777"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lang w:eastAsia="pl-PL"/>
        </w:rPr>
        <w:t xml:space="preserve">Cena ma być wyrażona w złotych polskich brutto. </w:t>
      </w:r>
      <w:r w:rsidRPr="00601935">
        <w:rPr>
          <w:rFonts w:ascii="Tahoma" w:hAnsi="Tahoma" w:cs="Tahoma"/>
          <w:sz w:val="22"/>
          <w:szCs w:val="22"/>
        </w:rPr>
        <w:t xml:space="preserve">Cenę oferty należy podać </w:t>
      </w:r>
      <w:r w:rsidRPr="00601935">
        <w:rPr>
          <w:rFonts w:ascii="Tahoma" w:hAnsi="Tahoma" w:cs="Tahoma"/>
          <w:sz w:val="22"/>
          <w:szCs w:val="22"/>
        </w:rPr>
        <w:br/>
        <w:t>z dokładnością do dwóch miejsc po przecinku (zł/gr.).</w:t>
      </w:r>
    </w:p>
    <w:p w14:paraId="4D979FB9" w14:textId="77777777" w:rsidR="0080403C" w:rsidRPr="00601935" w:rsidRDefault="0080403C" w:rsidP="00601935">
      <w:pPr>
        <w:widowControl w:val="0"/>
        <w:numPr>
          <w:ilvl w:val="0"/>
          <w:numId w:val="4"/>
        </w:numPr>
        <w:suppressAutoHyphens w:val="0"/>
        <w:spacing w:line="276" w:lineRule="auto"/>
        <w:rPr>
          <w:rFonts w:ascii="Tahoma" w:hAnsi="Tahoma" w:cs="Tahoma"/>
          <w:sz w:val="22"/>
          <w:szCs w:val="22"/>
        </w:rPr>
      </w:pPr>
      <w:r w:rsidRPr="00601935">
        <w:rPr>
          <w:rFonts w:ascii="Tahoma" w:hAnsi="Tahoma" w:cs="Tahoma"/>
          <w:sz w:val="22"/>
          <w:szCs w:val="22"/>
        </w:rPr>
        <w:t xml:space="preserve">Dla porównania ofert zamawiający przyjmuje cenę brutto określoną w formularzu ofertowym. </w:t>
      </w:r>
    </w:p>
    <w:p w14:paraId="4CD7488F" w14:textId="77777777" w:rsidR="0080403C" w:rsidRPr="00601935" w:rsidRDefault="0080403C" w:rsidP="00601935">
      <w:pPr>
        <w:suppressAutoHyphens w:val="0"/>
        <w:spacing w:line="276" w:lineRule="auto"/>
        <w:ind w:left="720"/>
        <w:rPr>
          <w:rFonts w:ascii="Tahoma" w:hAnsi="Tahoma" w:cs="Tahoma"/>
          <w:sz w:val="22"/>
          <w:szCs w:val="22"/>
        </w:rPr>
      </w:pPr>
    </w:p>
    <w:p w14:paraId="7A07734F" w14:textId="13753220" w:rsidR="0080403C" w:rsidRPr="00727BE7" w:rsidRDefault="000771BA" w:rsidP="00601935">
      <w:pPr>
        <w:suppressAutoHyphens w:val="0"/>
        <w:spacing w:line="276" w:lineRule="auto"/>
        <w:rPr>
          <w:rFonts w:ascii="Tahoma" w:hAnsi="Tahoma" w:cs="Tahoma"/>
          <w:sz w:val="22"/>
          <w:szCs w:val="22"/>
        </w:rPr>
      </w:pPr>
      <w:r>
        <w:rPr>
          <w:rFonts w:ascii="Tahoma" w:hAnsi="Tahoma" w:cs="Tahoma"/>
          <w:sz w:val="22"/>
          <w:szCs w:val="22"/>
        </w:rPr>
        <w:t xml:space="preserve">Rozdział XIV. </w:t>
      </w:r>
      <w:r w:rsidR="0080403C" w:rsidRPr="00727BE7">
        <w:rPr>
          <w:rFonts w:ascii="Tahoma" w:hAnsi="Tahoma" w:cs="Tahoma"/>
          <w:sz w:val="22"/>
          <w:szCs w:val="22"/>
        </w:rPr>
        <w:t>Opis kryteriów, którymi Zamawiający będzie się kierował przy wyborze oferty, wraz z podaniem wag tych kryteriów i sposobu oceny ofert.</w:t>
      </w:r>
    </w:p>
    <w:p w14:paraId="0ADF83FB" w14:textId="77777777"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 xml:space="preserve">W niniejszym postępowaniu wybór oferty dokonany zostanie na podstawie kryterium: </w:t>
      </w:r>
      <w:r w:rsidRPr="00D20E7D">
        <w:rPr>
          <w:rFonts w:ascii="Tahoma" w:eastAsia="Courier New" w:hAnsi="Tahoma" w:cs="Tahoma"/>
          <w:color w:val="000000"/>
          <w:sz w:val="22"/>
          <w:szCs w:val="22"/>
          <w:lang w:eastAsia="pl-PL" w:bidi="pl-PL"/>
        </w:rPr>
        <w:br/>
        <w:t>cena brutto  - 100 %</w:t>
      </w:r>
    </w:p>
    <w:p w14:paraId="3BD6E569" w14:textId="77777777"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Oferty niepodlegające odrzuceniu oceniane będą wg wzoru:</w:t>
      </w:r>
    </w:p>
    <w:p w14:paraId="3E2BD3F2" w14:textId="77777777" w:rsidR="00D20E7D" w:rsidRPr="00D20E7D" w:rsidRDefault="00D20E7D" w:rsidP="00D20E7D">
      <w:pPr>
        <w:rPr>
          <w:rFonts w:ascii="Tahoma" w:eastAsia="Courier New" w:hAnsi="Tahoma" w:cs="Tahoma"/>
          <w:b/>
          <w:color w:val="000000"/>
          <w:sz w:val="22"/>
          <w:szCs w:val="22"/>
          <w:lang w:eastAsia="pl-PL" w:bidi="pl-PL"/>
        </w:rPr>
      </w:pPr>
      <w:r w:rsidRPr="00D20E7D">
        <w:rPr>
          <w:rFonts w:ascii="Tahoma" w:eastAsia="Courier New" w:hAnsi="Tahoma" w:cs="Tahoma"/>
          <w:b/>
          <w:color w:val="000000"/>
          <w:sz w:val="22"/>
          <w:szCs w:val="22"/>
          <w:lang w:eastAsia="pl-PL" w:bidi="pl-PL"/>
        </w:rPr>
        <w:t>P = (</w:t>
      </w:r>
      <w:proofErr w:type="spellStart"/>
      <w:r w:rsidRPr="00D20E7D">
        <w:rPr>
          <w:rFonts w:ascii="Tahoma" w:eastAsia="Courier New" w:hAnsi="Tahoma" w:cs="Tahoma"/>
          <w:b/>
          <w:color w:val="000000"/>
          <w:sz w:val="22"/>
          <w:szCs w:val="22"/>
          <w:lang w:eastAsia="pl-PL" w:bidi="pl-PL"/>
        </w:rPr>
        <w:t>C</w:t>
      </w:r>
      <w:r w:rsidRPr="00D20E7D">
        <w:rPr>
          <w:rFonts w:ascii="Tahoma" w:eastAsia="Courier New" w:hAnsi="Tahoma" w:cs="Tahoma"/>
          <w:b/>
          <w:color w:val="000000"/>
          <w:sz w:val="22"/>
          <w:szCs w:val="22"/>
          <w:vertAlign w:val="subscript"/>
          <w:lang w:eastAsia="pl-PL" w:bidi="pl-PL"/>
        </w:rPr>
        <w:t>min</w:t>
      </w:r>
      <w:proofErr w:type="spellEnd"/>
      <w:r w:rsidRPr="00D20E7D">
        <w:rPr>
          <w:rFonts w:ascii="Tahoma" w:eastAsia="Courier New" w:hAnsi="Tahoma" w:cs="Tahoma"/>
          <w:b/>
          <w:color w:val="000000"/>
          <w:sz w:val="22"/>
          <w:szCs w:val="22"/>
          <w:lang w:eastAsia="pl-PL" w:bidi="pl-PL"/>
        </w:rPr>
        <w:t xml:space="preserve"> / C </w:t>
      </w:r>
      <w:r w:rsidRPr="00D20E7D">
        <w:rPr>
          <w:rFonts w:ascii="Tahoma" w:eastAsia="Courier New" w:hAnsi="Tahoma" w:cs="Tahoma"/>
          <w:b/>
          <w:color w:val="000000"/>
          <w:sz w:val="22"/>
          <w:szCs w:val="22"/>
          <w:vertAlign w:val="subscript"/>
          <w:lang w:eastAsia="pl-PL" w:bidi="pl-PL"/>
        </w:rPr>
        <w:t>of. licz</w:t>
      </w:r>
      <w:r w:rsidRPr="00D20E7D">
        <w:rPr>
          <w:rFonts w:ascii="Tahoma" w:eastAsia="Courier New" w:hAnsi="Tahoma" w:cs="Tahoma"/>
          <w:b/>
          <w:color w:val="000000"/>
          <w:sz w:val="22"/>
          <w:szCs w:val="22"/>
          <w:lang w:eastAsia="pl-PL" w:bidi="pl-PL"/>
        </w:rPr>
        <w:t>.) x 100%  przy czym 1 % =1 pkt.</w:t>
      </w:r>
    </w:p>
    <w:p w14:paraId="326ECCD9" w14:textId="77777777"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 xml:space="preserve">gdzie: </w:t>
      </w:r>
    </w:p>
    <w:p w14:paraId="5FB563D1" w14:textId="77777777" w:rsidR="00D20E7D" w:rsidRPr="00D20E7D" w:rsidRDefault="00D20E7D" w:rsidP="00D20E7D">
      <w:pPr>
        <w:rPr>
          <w:rFonts w:ascii="Tahoma" w:eastAsia="Courier New" w:hAnsi="Tahoma" w:cs="Tahoma"/>
          <w:color w:val="000000"/>
          <w:sz w:val="22"/>
          <w:szCs w:val="22"/>
          <w:lang w:eastAsia="pl-PL" w:bidi="pl-PL"/>
        </w:rPr>
      </w:pPr>
      <w:proofErr w:type="spellStart"/>
      <w:r w:rsidRPr="00D20E7D">
        <w:rPr>
          <w:rFonts w:ascii="Tahoma" w:eastAsia="Courier New" w:hAnsi="Tahoma" w:cs="Tahoma"/>
          <w:b/>
          <w:color w:val="000000"/>
          <w:sz w:val="22"/>
          <w:szCs w:val="22"/>
          <w:lang w:eastAsia="pl-PL" w:bidi="pl-PL"/>
        </w:rPr>
        <w:t>C</w:t>
      </w:r>
      <w:r w:rsidRPr="00D20E7D">
        <w:rPr>
          <w:rFonts w:ascii="Tahoma" w:eastAsia="Courier New" w:hAnsi="Tahoma" w:cs="Tahoma"/>
          <w:b/>
          <w:color w:val="000000"/>
          <w:sz w:val="22"/>
          <w:szCs w:val="22"/>
          <w:vertAlign w:val="subscript"/>
          <w:lang w:eastAsia="pl-PL" w:bidi="pl-PL"/>
        </w:rPr>
        <w:t>min</w:t>
      </w:r>
      <w:proofErr w:type="spellEnd"/>
      <w:r w:rsidRPr="00D20E7D">
        <w:rPr>
          <w:rFonts w:ascii="Tahoma" w:eastAsia="Courier New" w:hAnsi="Tahoma" w:cs="Tahoma"/>
          <w:color w:val="000000"/>
          <w:sz w:val="22"/>
          <w:szCs w:val="22"/>
          <w:lang w:eastAsia="pl-PL" w:bidi="pl-PL"/>
        </w:rPr>
        <w:t xml:space="preserve"> - najniższa  całkowita cena brutto wykonania zamówienia spośród wszystkich </w:t>
      </w:r>
    </w:p>
    <w:p w14:paraId="4CC3319A" w14:textId="77777777"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ocenianych ofert.</w:t>
      </w:r>
    </w:p>
    <w:p w14:paraId="7752B144" w14:textId="77777777"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b/>
          <w:color w:val="000000"/>
          <w:sz w:val="22"/>
          <w:szCs w:val="22"/>
          <w:lang w:eastAsia="pl-PL" w:bidi="pl-PL"/>
        </w:rPr>
        <w:t xml:space="preserve">C </w:t>
      </w:r>
      <w:r w:rsidRPr="00D20E7D">
        <w:rPr>
          <w:rFonts w:ascii="Tahoma" w:eastAsia="Courier New" w:hAnsi="Tahoma" w:cs="Tahoma"/>
          <w:b/>
          <w:color w:val="000000"/>
          <w:sz w:val="22"/>
          <w:szCs w:val="22"/>
          <w:vertAlign w:val="subscript"/>
          <w:lang w:eastAsia="pl-PL" w:bidi="pl-PL"/>
        </w:rPr>
        <w:t>of. licz.</w:t>
      </w:r>
      <w:r w:rsidRPr="00D20E7D">
        <w:rPr>
          <w:rFonts w:ascii="Tahoma" w:eastAsia="Courier New" w:hAnsi="Tahoma" w:cs="Tahoma"/>
          <w:color w:val="000000"/>
          <w:sz w:val="22"/>
          <w:szCs w:val="22"/>
          <w:lang w:eastAsia="pl-PL" w:bidi="pl-PL"/>
        </w:rPr>
        <w:t xml:space="preserve"> - zaoferowana całkowita cena brutto wykonania zamówienia w ofercie ocenianej.</w:t>
      </w:r>
    </w:p>
    <w:p w14:paraId="3A67731E" w14:textId="77777777"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b/>
          <w:color w:val="000000"/>
          <w:sz w:val="22"/>
          <w:szCs w:val="22"/>
          <w:lang w:eastAsia="pl-PL" w:bidi="pl-PL"/>
        </w:rPr>
        <w:t>P</w:t>
      </w:r>
      <w:r w:rsidRPr="00D20E7D">
        <w:rPr>
          <w:rFonts w:ascii="Tahoma" w:eastAsia="Courier New" w:hAnsi="Tahoma" w:cs="Tahoma"/>
          <w:color w:val="000000"/>
          <w:sz w:val="22"/>
          <w:szCs w:val="22"/>
          <w:lang w:eastAsia="pl-PL" w:bidi="pl-PL"/>
        </w:rPr>
        <w:t xml:space="preserve"> - ilość punktów w kryterium przyznanych ofercie ocenianej.</w:t>
      </w:r>
    </w:p>
    <w:p w14:paraId="2DB811A7" w14:textId="77777777"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Jako oferta najkorzystniejsza uznana zostanie ta, która otrzyma największą ilość punktów.</w:t>
      </w:r>
    </w:p>
    <w:p w14:paraId="0989FFA6" w14:textId="77777777" w:rsidR="00D20E7D" w:rsidRPr="00D20E7D" w:rsidRDefault="00D20E7D" w:rsidP="00D20E7D">
      <w:pPr>
        <w:rPr>
          <w:rFonts w:ascii="Tahoma" w:eastAsia="Courier New" w:hAnsi="Tahoma" w:cs="Tahoma"/>
          <w:color w:val="000000"/>
          <w:sz w:val="22"/>
          <w:szCs w:val="22"/>
          <w:lang w:eastAsia="pl-PL" w:bidi="pl-PL"/>
        </w:rPr>
      </w:pPr>
      <w:r w:rsidRPr="00D20E7D">
        <w:rPr>
          <w:rFonts w:ascii="Tahoma" w:eastAsia="Courier New" w:hAnsi="Tahoma" w:cs="Tahoma"/>
          <w:color w:val="000000"/>
          <w:sz w:val="22"/>
          <w:szCs w:val="22"/>
          <w:lang w:eastAsia="pl-PL" w:bidi="pl-PL"/>
        </w:rPr>
        <w:t>Maksymalna ilość punktów w punktacji kryterium ceny wynosi 100.</w:t>
      </w:r>
    </w:p>
    <w:p w14:paraId="0E213DD4" w14:textId="77777777" w:rsidR="00D20E7D" w:rsidRDefault="00D20E7D" w:rsidP="00601935">
      <w:pPr>
        <w:rPr>
          <w:rFonts w:ascii="Tahoma" w:eastAsia="Courier New" w:hAnsi="Tahoma" w:cs="Tahoma"/>
          <w:sz w:val="22"/>
          <w:szCs w:val="22"/>
          <w:lang w:eastAsia="pl-PL" w:bidi="pl-PL"/>
        </w:rPr>
      </w:pPr>
    </w:p>
    <w:p w14:paraId="2C4D9C2C" w14:textId="77777777" w:rsidR="0080403C" w:rsidRPr="00281CB1" w:rsidRDefault="0080403C" w:rsidP="00601935">
      <w:pPr>
        <w:rPr>
          <w:rFonts w:ascii="Tahoma" w:eastAsia="Courier New" w:hAnsi="Tahoma" w:cs="Tahoma"/>
          <w:sz w:val="22"/>
          <w:szCs w:val="22"/>
          <w:lang w:eastAsia="pl-PL" w:bidi="pl-PL"/>
        </w:rPr>
      </w:pPr>
      <w:r w:rsidRPr="00281CB1">
        <w:rPr>
          <w:rFonts w:ascii="Tahoma" w:eastAsia="Courier New" w:hAnsi="Tahoma" w:cs="Tahoma"/>
          <w:sz w:val="22"/>
          <w:szCs w:val="22"/>
          <w:lang w:eastAsia="pl-PL" w:bidi="pl-PL"/>
        </w:rPr>
        <w:t>Rozdział XV.  Inne informacje</w:t>
      </w:r>
    </w:p>
    <w:p w14:paraId="386D19A1" w14:textId="77777777" w:rsidR="0080403C" w:rsidRPr="00601935" w:rsidRDefault="0080403C" w:rsidP="00601935">
      <w:pPr>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Zamawiający:</w:t>
      </w:r>
    </w:p>
    <w:p w14:paraId="4C7D0091" w14:textId="77777777" w:rsidR="0080403C" w:rsidRPr="00601935" w:rsidRDefault="00DF449A" w:rsidP="00601935">
      <w:pPr>
        <w:rPr>
          <w:rFonts w:ascii="Tahoma" w:eastAsia="Courier New" w:hAnsi="Tahoma" w:cs="Tahoma"/>
          <w:sz w:val="22"/>
          <w:szCs w:val="22"/>
          <w:lang w:eastAsia="pl-PL" w:bidi="pl-PL"/>
        </w:rPr>
      </w:pPr>
      <w:r>
        <w:rPr>
          <w:rFonts w:ascii="Tahoma" w:eastAsia="Courier New" w:hAnsi="Tahoma" w:cs="Tahoma"/>
          <w:sz w:val="22"/>
          <w:szCs w:val="22"/>
          <w:lang w:eastAsia="pl-PL" w:bidi="pl-PL"/>
        </w:rPr>
        <w:t>-</w:t>
      </w:r>
      <w:r w:rsidR="0080403C" w:rsidRPr="00601935">
        <w:rPr>
          <w:rFonts w:ascii="Tahoma" w:eastAsia="Courier New" w:hAnsi="Tahoma" w:cs="Tahoma"/>
          <w:sz w:val="22"/>
          <w:szCs w:val="22"/>
          <w:lang w:eastAsia="pl-PL" w:bidi="pl-PL"/>
        </w:rPr>
        <w:t xml:space="preserve"> nie dopuszcza składania ofert częściowych;</w:t>
      </w:r>
    </w:p>
    <w:p w14:paraId="728B94A9" w14:textId="70397B2B" w:rsidR="0080403C" w:rsidRPr="00601935" w:rsidRDefault="0080403C" w:rsidP="00601935">
      <w:pPr>
        <w:rPr>
          <w:rFonts w:ascii="Tahoma" w:eastAsia="Courier New" w:hAnsi="Tahoma" w:cs="Tahoma"/>
          <w:sz w:val="22"/>
          <w:szCs w:val="22"/>
          <w:lang w:eastAsia="pl-PL" w:bidi="pl-PL"/>
        </w:rPr>
      </w:pPr>
      <w:r w:rsidRPr="00601935">
        <w:rPr>
          <w:rFonts w:ascii="Tahoma" w:eastAsia="Courier New" w:hAnsi="Tahoma" w:cs="Tahoma"/>
          <w:sz w:val="22"/>
          <w:szCs w:val="22"/>
          <w:lang w:eastAsia="pl-PL" w:bidi="pl-PL"/>
        </w:rPr>
        <w:t>- nie przewiduje  udzielania zamówień polegających na powtórzeniu podobnych usług,</w:t>
      </w:r>
      <w:r w:rsidR="00F53175">
        <w:rPr>
          <w:rFonts w:ascii="Tahoma" w:eastAsia="Courier New" w:hAnsi="Tahoma" w:cs="Tahoma"/>
          <w:sz w:val="22"/>
          <w:szCs w:val="22"/>
          <w:lang w:eastAsia="pl-PL" w:bidi="pl-PL"/>
        </w:rPr>
        <w:t xml:space="preserve"> o których mowa w pkt 7</w:t>
      </w:r>
      <w:r w:rsidRPr="00601935">
        <w:rPr>
          <w:rFonts w:ascii="Tahoma" w:eastAsia="Courier New" w:hAnsi="Tahoma" w:cs="Tahoma"/>
          <w:sz w:val="22"/>
          <w:szCs w:val="22"/>
          <w:lang w:eastAsia="pl-PL" w:bidi="pl-PL"/>
        </w:rPr>
        <w:t xml:space="preserve"> lit. </w:t>
      </w:r>
      <w:r w:rsidR="00F53175">
        <w:rPr>
          <w:rFonts w:ascii="Tahoma" w:eastAsia="Courier New" w:hAnsi="Tahoma" w:cs="Tahoma"/>
          <w:sz w:val="22"/>
          <w:szCs w:val="22"/>
          <w:lang w:eastAsia="pl-PL" w:bidi="pl-PL"/>
        </w:rPr>
        <w:t>g</w:t>
      </w:r>
      <w:r w:rsidRPr="00601935">
        <w:rPr>
          <w:rFonts w:ascii="Tahoma" w:eastAsia="Courier New" w:hAnsi="Tahoma" w:cs="Tahoma"/>
          <w:sz w:val="22"/>
          <w:szCs w:val="22"/>
          <w:lang w:eastAsia="pl-PL" w:bidi="pl-PL"/>
        </w:rPr>
        <w:t xml:space="preserve"> podrozdziału 6.5 Wytycznych w zakresie kwalifikowalności wydatków w ramach Europejskiego Funduszu Rozwoju Regionalnego, Europejskiego Funduszu Społecznego  oraz Funduszu Spójności na lata 2014-2020 </w:t>
      </w:r>
      <w:r w:rsidR="00DF449A" w:rsidRPr="00DF449A">
        <w:rPr>
          <w:rFonts w:ascii="Tahoma" w:eastAsia="Courier New" w:hAnsi="Tahoma" w:cs="Tahoma"/>
          <w:sz w:val="22"/>
          <w:szCs w:val="22"/>
          <w:lang w:eastAsia="pl-PL" w:bidi="pl-PL"/>
        </w:rPr>
        <w:t>21 grudnia 2020 roku</w:t>
      </w:r>
      <w:r w:rsidRPr="00601935">
        <w:rPr>
          <w:rFonts w:ascii="Tahoma" w:eastAsia="Courier New" w:hAnsi="Tahoma" w:cs="Tahoma"/>
          <w:sz w:val="22"/>
          <w:szCs w:val="22"/>
          <w:lang w:eastAsia="pl-PL" w:bidi="pl-PL"/>
        </w:rPr>
        <w:t>.</w:t>
      </w:r>
    </w:p>
    <w:p w14:paraId="6FD31D5D" w14:textId="77777777" w:rsidR="0080403C" w:rsidRPr="00601935" w:rsidRDefault="0080403C" w:rsidP="00601935">
      <w:pPr>
        <w:rPr>
          <w:rFonts w:ascii="Tahoma" w:eastAsia="Courier New" w:hAnsi="Tahoma" w:cs="Tahoma"/>
          <w:sz w:val="22"/>
          <w:szCs w:val="22"/>
          <w:lang w:eastAsia="pl-PL" w:bidi="pl-PL"/>
        </w:rPr>
      </w:pPr>
    </w:p>
    <w:p w14:paraId="111A704D" w14:textId="77777777" w:rsidR="0080403C" w:rsidRPr="00601935" w:rsidRDefault="0080403C" w:rsidP="00601935">
      <w:pPr>
        <w:widowControl w:val="0"/>
        <w:suppressAutoHyphens w:val="0"/>
        <w:overflowPunct w:val="0"/>
        <w:autoSpaceDE w:val="0"/>
        <w:spacing w:line="276" w:lineRule="auto"/>
        <w:textAlignment w:val="baseline"/>
        <w:rPr>
          <w:rFonts w:ascii="Tahoma" w:eastAsia="Courier New" w:hAnsi="Tahoma" w:cs="Tahoma"/>
          <w:color w:val="000000"/>
          <w:sz w:val="22"/>
          <w:szCs w:val="22"/>
          <w:lang w:bidi="pl-PL"/>
        </w:rPr>
      </w:pPr>
      <w:r w:rsidRPr="00601935">
        <w:rPr>
          <w:rFonts w:ascii="Tahoma" w:eastAsia="Courier New" w:hAnsi="Tahoma" w:cs="Tahoma"/>
          <w:color w:val="000000"/>
          <w:spacing w:val="4"/>
          <w:sz w:val="22"/>
          <w:szCs w:val="22"/>
          <w:lang w:bidi="pl-PL"/>
        </w:rPr>
        <w:t>Umowa może być zmieniona w stosunku do treści oferty, na podstawie której dokonano wyboru wykonawcy w poniższym zakresie:</w:t>
      </w:r>
    </w:p>
    <w:p w14:paraId="3E52E2A9" w14:textId="77777777" w:rsidR="0080403C" w:rsidRPr="00601935" w:rsidRDefault="0080403C" w:rsidP="00601935">
      <w:pPr>
        <w:numPr>
          <w:ilvl w:val="0"/>
          <w:numId w:val="12"/>
        </w:numPr>
        <w:suppressAutoHyphens w:val="0"/>
        <w:overflowPunct w:val="0"/>
        <w:autoSpaceDE w:val="0"/>
        <w:ind w:left="709" w:hanging="283"/>
        <w:textAlignment w:val="baseline"/>
        <w:rPr>
          <w:rFonts w:ascii="Tahoma" w:hAnsi="Tahoma" w:cs="Tahoma"/>
          <w:sz w:val="22"/>
          <w:szCs w:val="22"/>
          <w:lang w:eastAsia="pl-PL"/>
        </w:rPr>
      </w:pPr>
      <w:r w:rsidRPr="00601935">
        <w:rPr>
          <w:rFonts w:ascii="Tahoma" w:hAnsi="Tahoma" w:cs="Tahoma"/>
          <w:sz w:val="22"/>
          <w:szCs w:val="22"/>
          <w:lang w:eastAsia="pl-PL"/>
        </w:rPr>
        <w:t>Zmiany danych teleadresowych osób reprezentujących firmę, kluczowych specjalistów przedstawionych w umowie na inne, legitymujące się, co najmniej równoważnymi  uprawnieniami.</w:t>
      </w:r>
    </w:p>
    <w:p w14:paraId="0CCE3913" w14:textId="77777777" w:rsidR="0080403C" w:rsidRPr="00601935" w:rsidRDefault="0080403C" w:rsidP="00601935">
      <w:pPr>
        <w:numPr>
          <w:ilvl w:val="0"/>
          <w:numId w:val="12"/>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Zmiany terminu Wykonania umowy o czas opóźnienia, jeżeli takie opóźnienie wystąpi lub  będzie miało wpływ na wykonanie przedmiotu umowy w przypadku: wystąpienia siły wyższej (wojna, działania wojenne, terroryzm, przewrót wojskowy, wojna domowa, skażenie radioaktywne,</w:t>
      </w:r>
      <w:r w:rsidR="00DF449A">
        <w:rPr>
          <w:rFonts w:ascii="Tahoma" w:hAnsi="Tahoma" w:cs="Tahoma"/>
          <w:sz w:val="22"/>
          <w:szCs w:val="22"/>
          <w:lang w:eastAsia="pl-PL"/>
        </w:rPr>
        <w:t xml:space="preserve"> </w:t>
      </w:r>
      <w:r w:rsidRPr="00601935">
        <w:rPr>
          <w:rFonts w:ascii="Tahoma" w:hAnsi="Tahoma" w:cs="Tahoma"/>
          <w:sz w:val="22"/>
          <w:szCs w:val="22"/>
          <w:lang w:eastAsia="pl-PL"/>
        </w:rPr>
        <w:t>klęski żywiołowe, jak huragany, powodzie, trzęsienie ziemi</w:t>
      </w:r>
      <w:r w:rsidR="00E806EB">
        <w:rPr>
          <w:rFonts w:ascii="Tahoma" w:hAnsi="Tahoma" w:cs="Tahoma"/>
          <w:sz w:val="22"/>
          <w:szCs w:val="22"/>
          <w:lang w:eastAsia="pl-PL"/>
        </w:rPr>
        <w:t>,</w:t>
      </w:r>
      <w:r w:rsidRPr="00601935">
        <w:rPr>
          <w:rFonts w:ascii="Tahoma" w:hAnsi="Tahoma" w:cs="Tahoma"/>
          <w:sz w:val="22"/>
          <w:szCs w:val="22"/>
          <w:lang w:eastAsia="pl-PL"/>
        </w:rPr>
        <w:t xml:space="preserve"> </w:t>
      </w:r>
      <w:r w:rsidR="00E806EB">
        <w:rPr>
          <w:rFonts w:ascii="Tahoma" w:hAnsi="Tahoma" w:cs="Tahoma"/>
          <w:sz w:val="22"/>
          <w:szCs w:val="22"/>
          <w:lang w:eastAsia="pl-PL"/>
        </w:rPr>
        <w:t>stan epidemii lub stan epidemiologiczny</w:t>
      </w:r>
      <w:r w:rsidR="00E806EB" w:rsidRPr="00601935">
        <w:rPr>
          <w:rFonts w:ascii="Tahoma" w:hAnsi="Tahoma" w:cs="Tahoma"/>
          <w:sz w:val="22"/>
          <w:szCs w:val="22"/>
          <w:lang w:eastAsia="pl-PL"/>
        </w:rPr>
        <w:t xml:space="preserve"> </w:t>
      </w:r>
      <w:r w:rsidRPr="00601935">
        <w:rPr>
          <w:rFonts w:ascii="Tahoma" w:hAnsi="Tahoma" w:cs="Tahoma"/>
          <w:sz w:val="22"/>
          <w:szCs w:val="22"/>
          <w:lang w:eastAsia="pl-PL"/>
        </w:rPr>
        <w:t>oraz strajki) uniemożliwiającej wykonanie przedmiotu umowy zgodnie z jej postanowieniem.</w:t>
      </w:r>
    </w:p>
    <w:p w14:paraId="5E7052E9" w14:textId="77777777" w:rsidR="0080403C" w:rsidRPr="00601935" w:rsidRDefault="0080403C" w:rsidP="00601935">
      <w:pPr>
        <w:suppressAutoHyphens w:val="0"/>
        <w:overflowPunct w:val="0"/>
        <w:autoSpaceDE w:val="0"/>
        <w:ind w:left="720"/>
        <w:textAlignment w:val="baseline"/>
        <w:rPr>
          <w:rFonts w:ascii="Tahoma" w:hAnsi="Tahoma" w:cs="Tahoma"/>
          <w:sz w:val="22"/>
          <w:szCs w:val="22"/>
          <w:lang w:eastAsia="pl-PL"/>
        </w:rPr>
      </w:pPr>
    </w:p>
    <w:p w14:paraId="162999A7" w14:textId="77777777" w:rsidR="0080403C" w:rsidRPr="00601935" w:rsidRDefault="0080403C" w:rsidP="00601935">
      <w:p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Zamawiający przewiduje możliwość unieważnienia postępowania o udzielenie zamówienia gdy:</w:t>
      </w:r>
    </w:p>
    <w:p w14:paraId="54F84973" w14:textId="77777777"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nie złożono żadnej oferty nie podlegającej wykluczeniu z postępowania,</w:t>
      </w:r>
    </w:p>
    <w:p w14:paraId="542699F1" w14:textId="69FEE8FE"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lastRenderedPageBreak/>
        <w:t>cena najkorzystniejszej oferty przewyższa kwotę, którą zamawiający zamierza przeznac</w:t>
      </w:r>
      <w:r w:rsidR="000771BA">
        <w:rPr>
          <w:rFonts w:ascii="Tahoma" w:hAnsi="Tahoma" w:cs="Tahoma"/>
          <w:sz w:val="22"/>
          <w:szCs w:val="22"/>
          <w:lang w:eastAsia="pl-PL"/>
        </w:rPr>
        <w:t>zyć na sfinansowanie zamówienia</w:t>
      </w:r>
      <w:r w:rsidRPr="00601935">
        <w:rPr>
          <w:rFonts w:ascii="Tahoma" w:hAnsi="Tahoma" w:cs="Tahoma"/>
          <w:sz w:val="22"/>
          <w:szCs w:val="22"/>
          <w:lang w:eastAsia="pl-PL"/>
        </w:rPr>
        <w:t>, chyba że zamawiający może zwiększyć tę kwotę do ceny najkorzystniejszej oferty,</w:t>
      </w:r>
    </w:p>
    <w:p w14:paraId="67EC923B" w14:textId="77777777"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wystąpiła istotna zmiana okoliczności powodująca, że prowadzenie postępowania lub wykonanie zamówienia nie leży w interesie publicznym, czego nie można było wcześniej przewidzieć,</w:t>
      </w:r>
    </w:p>
    <w:p w14:paraId="79B2DFE9" w14:textId="77777777" w:rsidR="0080403C" w:rsidRPr="00601935" w:rsidRDefault="0080403C" w:rsidP="00601935">
      <w:pPr>
        <w:numPr>
          <w:ilvl w:val="0"/>
          <w:numId w:val="13"/>
        </w:numPr>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postępowanie obarczone jest niemożliwą do usunięcia wadą uniemożliwiającą zawarcie niepodlegającej unieważnieniu umowy w sprawie zamówienia publicznego.</w:t>
      </w:r>
    </w:p>
    <w:p w14:paraId="5E44DEDC" w14:textId="77777777" w:rsidR="0080403C" w:rsidRPr="00601935" w:rsidRDefault="0080403C" w:rsidP="00601935">
      <w:pPr>
        <w:suppressAutoHyphens w:val="0"/>
        <w:overflowPunct w:val="0"/>
        <w:autoSpaceDE w:val="0"/>
        <w:ind w:left="720"/>
        <w:textAlignment w:val="baseline"/>
        <w:rPr>
          <w:rFonts w:ascii="Tahoma" w:hAnsi="Tahoma" w:cs="Tahoma"/>
          <w:sz w:val="22"/>
          <w:szCs w:val="22"/>
          <w:lang w:eastAsia="pl-PL"/>
        </w:rPr>
      </w:pPr>
    </w:p>
    <w:p w14:paraId="13268972" w14:textId="77777777" w:rsidR="0080403C" w:rsidRPr="00601935" w:rsidRDefault="0080403C" w:rsidP="00601935">
      <w:pPr>
        <w:tabs>
          <w:tab w:val="left" w:pos="426"/>
        </w:tabs>
        <w:suppressAutoHyphens w:val="0"/>
        <w:overflowPunct w:val="0"/>
        <w:autoSpaceDE w:val="0"/>
        <w:textAlignment w:val="baseline"/>
        <w:rPr>
          <w:rFonts w:ascii="Tahoma" w:hAnsi="Tahoma" w:cs="Tahoma"/>
          <w:sz w:val="22"/>
          <w:szCs w:val="22"/>
          <w:lang w:eastAsia="pl-PL"/>
        </w:rPr>
      </w:pPr>
      <w:r w:rsidRPr="00601935">
        <w:rPr>
          <w:rFonts w:ascii="Tahoma" w:hAnsi="Tahoma" w:cs="Tahoma"/>
          <w:sz w:val="22"/>
          <w:szCs w:val="22"/>
          <w:lang w:eastAsia="pl-PL"/>
        </w:rPr>
        <w:t xml:space="preserve">Zamawiający przewiduje możliwość unieważnienia postępowania o udzielenie zamówienia </w:t>
      </w:r>
      <w:r w:rsidRPr="00601935">
        <w:rPr>
          <w:rFonts w:ascii="Tahoma" w:hAnsi="Tahoma" w:cs="Tahoma"/>
          <w:sz w:val="22"/>
          <w:szCs w:val="22"/>
          <w:lang w:eastAsia="pl-PL"/>
        </w:rPr>
        <w:br/>
        <w:t>i odstąpienia od umowy w przypadku nieprzyznania środków pochodzących z budżetu Unii Europejskiej, które miały być przeznaczone na sfinansowanie projektu.</w:t>
      </w:r>
    </w:p>
    <w:p w14:paraId="4873A6FE" w14:textId="77777777" w:rsidR="0080403C" w:rsidRPr="00601935" w:rsidRDefault="0080403C" w:rsidP="00601935">
      <w:pPr>
        <w:rPr>
          <w:rFonts w:ascii="Tahoma" w:eastAsia="Courier New" w:hAnsi="Tahoma" w:cs="Tahoma"/>
          <w:sz w:val="22"/>
          <w:szCs w:val="22"/>
          <w:highlight w:val="yellow"/>
          <w:lang w:eastAsia="pl-PL" w:bidi="pl-PL"/>
        </w:rPr>
      </w:pPr>
    </w:p>
    <w:p w14:paraId="17DA2A2E" w14:textId="77777777" w:rsidR="0080403C" w:rsidRPr="00281CB1"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281CB1">
        <w:rPr>
          <w:rFonts w:ascii="Tahoma" w:eastAsia="Courier New" w:hAnsi="Tahoma" w:cs="Tahoma"/>
          <w:color w:val="000000"/>
          <w:sz w:val="22"/>
          <w:szCs w:val="22"/>
          <w:lang w:eastAsia="pl-PL" w:bidi="pl-PL"/>
        </w:rPr>
        <w:t>Rozdział XVI. Postanowienia końcowe.</w:t>
      </w:r>
    </w:p>
    <w:p w14:paraId="2790DA43" w14:textId="77777777" w:rsidR="0080403C" w:rsidRPr="00601935" w:rsidRDefault="0080403C" w:rsidP="00601935">
      <w:pPr>
        <w:suppressAutoHyphens w:val="0"/>
        <w:autoSpaceDE w:val="0"/>
        <w:autoSpaceDN w:val="0"/>
        <w:adjustRightInd w:val="0"/>
        <w:rPr>
          <w:rFonts w:ascii="Tahoma" w:eastAsia="Calibri" w:hAnsi="Tahoma" w:cs="Tahoma"/>
          <w:color w:val="000000"/>
          <w:sz w:val="22"/>
          <w:szCs w:val="22"/>
          <w:lang w:eastAsia="en-US"/>
        </w:rPr>
      </w:pPr>
      <w:r w:rsidRPr="00601935">
        <w:rPr>
          <w:rFonts w:ascii="Tahoma" w:eastAsia="Calibri" w:hAnsi="Tahoma" w:cs="Tahoma"/>
          <w:color w:val="000000"/>
          <w:sz w:val="22"/>
          <w:szCs w:val="22"/>
          <w:lang w:eastAsia="en-US"/>
        </w:rPr>
        <w:t xml:space="preserve">Do spraw nieuregulowanych w niniejszym zapytaniu ofertowym zastosowanie mają  </w:t>
      </w:r>
      <w:r w:rsidRPr="00281CB1">
        <w:rPr>
          <w:rFonts w:ascii="Tahoma" w:eastAsia="Calibri" w:hAnsi="Tahoma" w:cs="Tahoma"/>
          <w:bCs/>
          <w:color w:val="000000"/>
          <w:sz w:val="22"/>
          <w:szCs w:val="22"/>
          <w:lang w:eastAsia="en-US"/>
        </w:rPr>
        <w:t xml:space="preserve">Wytyczne w zakresie kwalifikowalności wydatków w ramach Europejskiego Funduszu Rozwoju Regionalnego, Europejskiego Funduszu Społecznego  oraz Funduszu Spójności na lata 2014-2020 </w:t>
      </w:r>
      <w:r w:rsidR="00DF449A" w:rsidRPr="00DF449A">
        <w:rPr>
          <w:rFonts w:ascii="Tahoma" w:eastAsia="Calibri" w:hAnsi="Tahoma" w:cs="Tahoma"/>
          <w:bCs/>
          <w:color w:val="000000"/>
          <w:sz w:val="22"/>
          <w:szCs w:val="22"/>
          <w:lang w:eastAsia="en-US"/>
        </w:rPr>
        <w:t>21 grudnia 2020</w:t>
      </w:r>
      <w:r w:rsidR="00DF449A">
        <w:rPr>
          <w:rFonts w:ascii="Tahoma" w:eastAsia="Calibri" w:hAnsi="Tahoma" w:cs="Tahoma"/>
          <w:bCs/>
          <w:color w:val="000000"/>
          <w:sz w:val="22"/>
          <w:szCs w:val="22"/>
          <w:lang w:eastAsia="en-US"/>
        </w:rPr>
        <w:t xml:space="preserve"> </w:t>
      </w:r>
      <w:r w:rsidRPr="00281CB1">
        <w:rPr>
          <w:rFonts w:ascii="Tahoma" w:eastAsia="Calibri" w:hAnsi="Tahoma" w:cs="Tahoma"/>
          <w:bCs/>
          <w:color w:val="000000"/>
          <w:sz w:val="22"/>
          <w:szCs w:val="22"/>
          <w:lang w:eastAsia="en-US"/>
        </w:rPr>
        <w:t>roku</w:t>
      </w:r>
      <w:r w:rsidRPr="00601935">
        <w:rPr>
          <w:rFonts w:ascii="Tahoma" w:eastAsia="Calibri" w:hAnsi="Tahoma" w:cs="Tahoma"/>
          <w:b/>
          <w:bCs/>
          <w:color w:val="000000"/>
          <w:sz w:val="22"/>
          <w:szCs w:val="22"/>
          <w:lang w:eastAsia="en-US"/>
        </w:rPr>
        <w:t xml:space="preserve"> </w:t>
      </w:r>
      <w:r w:rsidR="00281CB1">
        <w:rPr>
          <w:rFonts w:ascii="Tahoma" w:eastAsia="Calibri" w:hAnsi="Tahoma" w:cs="Tahoma"/>
          <w:color w:val="000000"/>
          <w:sz w:val="22"/>
          <w:szCs w:val="22"/>
          <w:lang w:eastAsia="en-US"/>
        </w:rPr>
        <w:t xml:space="preserve">oraz przepisy Kodeksu </w:t>
      </w:r>
      <w:r w:rsidRPr="00601935">
        <w:rPr>
          <w:rFonts w:ascii="Tahoma" w:eastAsia="Calibri" w:hAnsi="Tahoma" w:cs="Tahoma"/>
          <w:color w:val="000000"/>
          <w:sz w:val="22"/>
          <w:szCs w:val="22"/>
          <w:lang w:eastAsia="en-US"/>
        </w:rPr>
        <w:t>Cywilnego.</w:t>
      </w:r>
      <w:r w:rsidRPr="00601935">
        <w:rPr>
          <w:rFonts w:ascii="Tahoma" w:eastAsia="Courier New" w:hAnsi="Tahoma" w:cs="Tahoma"/>
          <w:color w:val="000000"/>
          <w:sz w:val="22"/>
          <w:szCs w:val="22"/>
          <w:highlight w:val="green"/>
          <w:lang w:eastAsia="pl-PL" w:bidi="pl-PL"/>
        </w:rPr>
        <w:br/>
      </w:r>
    </w:p>
    <w:p w14:paraId="7B1214FA" w14:textId="036FDB66"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t xml:space="preserve">W związku z zapisami w/w wytycznych w przypadku ofert osób fizycznych oraz ofert osób samozatrudnionych (to jest osób prowadzących działalność gospodarczą, wykonujących osobiście zadania w ramach projektu) Zamawiający jest upoważniony do zweryfikowania przed </w:t>
      </w:r>
      <w:r w:rsidR="00073917">
        <w:rPr>
          <w:rFonts w:ascii="Tahoma" w:hAnsi="Tahoma" w:cs="Tahoma"/>
          <w:sz w:val="22"/>
          <w:szCs w:val="22"/>
        </w:rPr>
        <w:t>zawarciem umowy z Wykonawcą, że</w:t>
      </w:r>
      <w:r w:rsidRPr="00601935">
        <w:rPr>
          <w:rFonts w:ascii="Tahoma" w:hAnsi="Tahoma" w:cs="Tahoma"/>
          <w:sz w:val="22"/>
          <w:szCs w:val="22"/>
        </w:rPr>
        <w:t xml:space="preserve">:  </w:t>
      </w:r>
    </w:p>
    <w:p w14:paraId="7FBBB673" w14:textId="77777777"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t>a. obciążenie wynikające z jej zawarcia nie wyklucza możliwości prawidłowej i efektywnej realizacji wszystkich zadań powierzonych danej osobie,</w:t>
      </w:r>
    </w:p>
    <w:p w14:paraId="5F534EE4" w14:textId="77777777"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t xml:space="preserve">b. łączne zaangażowanie zawodowe tej osoby w realizację wszystkich projektów finansowanych z funduszy strukturalnych i FS oraz działań finansowanych z innych źródeł, </w:t>
      </w:r>
      <w:r w:rsidRPr="00601935">
        <w:rPr>
          <w:rFonts w:ascii="Tahoma" w:hAnsi="Tahoma" w:cs="Tahoma"/>
          <w:sz w:val="22"/>
          <w:szCs w:val="22"/>
        </w:rPr>
        <w:br/>
        <w:t>w tym środków własnych beneficjenta i innych podmiotów, nie przekracza 276 godzin miesięcznie,</w:t>
      </w:r>
    </w:p>
    <w:p w14:paraId="1A065713" w14:textId="77777777" w:rsidR="0080403C" w:rsidRPr="00601935" w:rsidRDefault="0080403C" w:rsidP="00601935">
      <w:pPr>
        <w:tabs>
          <w:tab w:val="left" w:pos="360"/>
        </w:tabs>
        <w:rPr>
          <w:rFonts w:ascii="Tahoma" w:hAnsi="Tahoma" w:cs="Tahoma"/>
          <w:sz w:val="22"/>
          <w:szCs w:val="22"/>
        </w:rPr>
      </w:pPr>
      <w:r w:rsidRPr="00601935">
        <w:rPr>
          <w:rFonts w:ascii="Tahoma" w:hAnsi="Tahoma" w:cs="Tahoma"/>
          <w:sz w:val="22"/>
          <w:szCs w:val="22"/>
        </w:rPr>
        <w:t>c. wykonawca oświadczy, że wykonanie zadań przez tę osobę będzie potwierdzone protokołem sporządzonym przez tę osobę, wskazującym prawidłowe wykonanie zadań, liczbę oraz ewidencję godzin w danym miesiącu kalendarzowym poświęconych na wykonanie zadań w projekcie.</w:t>
      </w:r>
    </w:p>
    <w:p w14:paraId="00472A01" w14:textId="77777777" w:rsidR="0080403C" w:rsidRPr="00601935" w:rsidRDefault="0080403C" w:rsidP="00601935">
      <w:pPr>
        <w:tabs>
          <w:tab w:val="left" w:pos="360"/>
        </w:tabs>
        <w:rPr>
          <w:rFonts w:ascii="Tahoma" w:hAnsi="Tahoma" w:cs="Tahoma"/>
          <w:sz w:val="22"/>
          <w:szCs w:val="22"/>
        </w:rPr>
      </w:pPr>
    </w:p>
    <w:p w14:paraId="45232162" w14:textId="77777777" w:rsidR="0080403C" w:rsidRPr="00601935" w:rsidRDefault="0080403C" w:rsidP="00601935">
      <w:pPr>
        <w:tabs>
          <w:tab w:val="left" w:pos="360"/>
        </w:tabs>
        <w:rPr>
          <w:rFonts w:ascii="Tahoma" w:hAnsi="Tahoma" w:cs="Tahoma"/>
          <w:sz w:val="22"/>
          <w:szCs w:val="22"/>
        </w:rPr>
      </w:pPr>
    </w:p>
    <w:p w14:paraId="6FC48F35" w14:textId="77777777" w:rsidR="0080403C" w:rsidRPr="00281CB1" w:rsidRDefault="0080403C" w:rsidP="00601935">
      <w:pPr>
        <w:widowControl w:val="0"/>
        <w:suppressAutoHyphens w:val="0"/>
        <w:spacing w:line="276" w:lineRule="auto"/>
        <w:rPr>
          <w:rFonts w:ascii="Tahoma" w:eastAsia="Courier New" w:hAnsi="Tahoma" w:cs="Tahoma"/>
          <w:color w:val="000000"/>
          <w:sz w:val="22"/>
          <w:szCs w:val="22"/>
          <w:lang w:eastAsia="pl-PL" w:bidi="pl-PL"/>
        </w:rPr>
      </w:pPr>
      <w:r w:rsidRPr="00281CB1">
        <w:rPr>
          <w:rFonts w:ascii="Tahoma" w:eastAsia="Courier New" w:hAnsi="Tahoma" w:cs="Tahoma"/>
          <w:color w:val="000000"/>
          <w:sz w:val="22"/>
          <w:szCs w:val="22"/>
          <w:lang w:eastAsia="pl-PL" w:bidi="pl-PL"/>
        </w:rPr>
        <w:t>Załącznikami do zapytania ofertowego są:</w:t>
      </w:r>
    </w:p>
    <w:p w14:paraId="62B6CDFA" w14:textId="5EF06519" w:rsidR="0080403C" w:rsidRPr="00601935" w:rsidRDefault="000771BA" w:rsidP="00601935">
      <w:pPr>
        <w:widowControl w:val="0"/>
        <w:suppressAutoHyphens w:val="0"/>
        <w:spacing w:line="276" w:lineRule="auto"/>
        <w:rPr>
          <w:rFonts w:ascii="Tahoma" w:eastAsia="Courier New" w:hAnsi="Tahoma" w:cs="Tahoma"/>
          <w:color w:val="000000"/>
          <w:sz w:val="22"/>
          <w:szCs w:val="22"/>
          <w:lang w:eastAsia="pl-PL" w:bidi="pl-PL"/>
        </w:rPr>
      </w:pPr>
      <w:r>
        <w:rPr>
          <w:rFonts w:ascii="Tahoma" w:eastAsia="Courier New" w:hAnsi="Tahoma" w:cs="Tahoma"/>
          <w:color w:val="000000"/>
          <w:sz w:val="22"/>
          <w:szCs w:val="22"/>
          <w:lang w:eastAsia="pl-PL" w:bidi="pl-PL"/>
        </w:rPr>
        <w:t>Załącznik nr 1</w:t>
      </w:r>
      <w:r w:rsidR="0080403C" w:rsidRPr="00601935">
        <w:rPr>
          <w:rFonts w:ascii="Tahoma" w:eastAsia="Courier New" w:hAnsi="Tahoma" w:cs="Tahoma"/>
          <w:color w:val="000000"/>
          <w:sz w:val="22"/>
          <w:szCs w:val="22"/>
          <w:lang w:eastAsia="pl-PL" w:bidi="pl-PL"/>
        </w:rPr>
        <w:t xml:space="preserve"> </w:t>
      </w:r>
      <w:r>
        <w:rPr>
          <w:rFonts w:ascii="Tahoma" w:eastAsia="Courier New" w:hAnsi="Tahoma" w:cs="Tahoma"/>
          <w:color w:val="000000"/>
          <w:sz w:val="22"/>
          <w:szCs w:val="22"/>
          <w:lang w:eastAsia="pl-PL" w:bidi="pl-PL"/>
        </w:rPr>
        <w:t xml:space="preserve">– </w:t>
      </w:r>
      <w:r w:rsidR="0080403C" w:rsidRPr="00601935">
        <w:rPr>
          <w:rFonts w:ascii="Tahoma" w:eastAsia="Courier New" w:hAnsi="Tahoma" w:cs="Tahoma"/>
          <w:color w:val="000000"/>
          <w:sz w:val="22"/>
          <w:szCs w:val="22"/>
          <w:lang w:eastAsia="pl-PL" w:bidi="pl-PL"/>
        </w:rPr>
        <w:t>wzór formularza ofertowego.</w:t>
      </w:r>
    </w:p>
    <w:p w14:paraId="1A08D50D" w14:textId="6EA755E9" w:rsidR="0080403C" w:rsidRPr="00601935" w:rsidRDefault="000771BA" w:rsidP="00601935">
      <w:pPr>
        <w:widowControl w:val="0"/>
        <w:suppressAutoHyphens w:val="0"/>
        <w:spacing w:line="276" w:lineRule="auto"/>
        <w:ind w:left="1843" w:hanging="1843"/>
        <w:rPr>
          <w:rFonts w:ascii="Tahoma" w:eastAsia="Courier New" w:hAnsi="Tahoma" w:cs="Tahoma"/>
          <w:color w:val="000000"/>
          <w:sz w:val="22"/>
          <w:szCs w:val="22"/>
          <w:lang w:eastAsia="pl-PL" w:bidi="pl-PL"/>
        </w:rPr>
      </w:pPr>
      <w:r>
        <w:rPr>
          <w:rFonts w:ascii="Tahoma" w:eastAsia="Courier New" w:hAnsi="Tahoma" w:cs="Tahoma"/>
          <w:color w:val="000000"/>
          <w:sz w:val="22"/>
          <w:szCs w:val="22"/>
          <w:lang w:eastAsia="pl-PL" w:bidi="pl-PL"/>
        </w:rPr>
        <w:t xml:space="preserve">Załącznik nr 2 – </w:t>
      </w:r>
      <w:r w:rsidR="0080403C" w:rsidRPr="00601935">
        <w:rPr>
          <w:rFonts w:ascii="Tahoma" w:eastAsia="Courier New" w:hAnsi="Tahoma" w:cs="Tahoma"/>
          <w:color w:val="000000"/>
          <w:sz w:val="22"/>
          <w:szCs w:val="22"/>
          <w:lang w:eastAsia="pl-PL" w:bidi="pl-PL"/>
        </w:rPr>
        <w:t>wzór oświadczenia Wykonawcy o brak</w:t>
      </w:r>
      <w:r>
        <w:rPr>
          <w:rFonts w:ascii="Tahoma" w:eastAsia="Courier New" w:hAnsi="Tahoma" w:cs="Tahoma"/>
          <w:color w:val="000000"/>
          <w:sz w:val="22"/>
          <w:szCs w:val="22"/>
          <w:lang w:eastAsia="pl-PL" w:bidi="pl-PL"/>
        </w:rPr>
        <w:t xml:space="preserve">u podstaw do wykluczenia  oraz o </w:t>
      </w:r>
      <w:r w:rsidR="0080403C" w:rsidRPr="00601935">
        <w:rPr>
          <w:rFonts w:ascii="Tahoma" w:eastAsia="Courier New" w:hAnsi="Tahoma" w:cs="Tahoma"/>
          <w:color w:val="000000"/>
          <w:sz w:val="22"/>
          <w:szCs w:val="22"/>
          <w:lang w:eastAsia="pl-PL" w:bidi="pl-PL"/>
        </w:rPr>
        <w:t>spełnianiu warunków udziału w postępowaniu.</w:t>
      </w:r>
    </w:p>
    <w:p w14:paraId="5FE21668" w14:textId="48CB2C11" w:rsidR="00951E3B" w:rsidRPr="00951E3B" w:rsidRDefault="0080403C" w:rsidP="00951E3B">
      <w:pPr>
        <w:widowControl w:val="0"/>
        <w:tabs>
          <w:tab w:val="left" w:pos="6390"/>
        </w:tabs>
        <w:suppressAutoHyphens w:val="0"/>
        <w:spacing w:line="276" w:lineRule="auto"/>
        <w:ind w:left="1843" w:hanging="1843"/>
        <w:rPr>
          <w:rFonts w:ascii="Tahoma" w:eastAsia="Courier New" w:hAnsi="Tahoma" w:cs="Tahoma"/>
          <w:color w:val="FF0000"/>
          <w:sz w:val="22"/>
          <w:szCs w:val="22"/>
          <w:lang w:eastAsia="pl-PL" w:bidi="pl-PL"/>
        </w:rPr>
      </w:pPr>
      <w:r w:rsidRPr="00951E3B">
        <w:rPr>
          <w:rFonts w:ascii="Tahoma" w:eastAsia="Courier New" w:hAnsi="Tahoma" w:cs="Tahoma"/>
          <w:color w:val="000000" w:themeColor="text1"/>
          <w:sz w:val="22"/>
          <w:szCs w:val="22"/>
          <w:lang w:eastAsia="pl-PL" w:bidi="pl-PL"/>
        </w:rPr>
        <w:t>Załą</w:t>
      </w:r>
      <w:r w:rsidR="008B1181">
        <w:rPr>
          <w:rFonts w:ascii="Tahoma" w:eastAsia="Courier New" w:hAnsi="Tahoma" w:cs="Tahoma"/>
          <w:color w:val="000000" w:themeColor="text1"/>
          <w:sz w:val="22"/>
          <w:szCs w:val="22"/>
          <w:lang w:eastAsia="pl-PL" w:bidi="pl-PL"/>
        </w:rPr>
        <w:t>cznik nr 3</w:t>
      </w:r>
      <w:r w:rsidR="000771BA">
        <w:rPr>
          <w:rFonts w:ascii="Tahoma" w:eastAsia="Courier New" w:hAnsi="Tahoma" w:cs="Tahoma"/>
          <w:color w:val="000000" w:themeColor="text1"/>
          <w:sz w:val="22"/>
          <w:szCs w:val="22"/>
          <w:lang w:eastAsia="pl-PL" w:bidi="pl-PL"/>
        </w:rPr>
        <w:t xml:space="preserve"> – </w:t>
      </w:r>
      <w:r w:rsidR="00951E3B" w:rsidRPr="00951E3B">
        <w:rPr>
          <w:rFonts w:ascii="Tahoma" w:eastAsia="Courier New" w:hAnsi="Tahoma" w:cs="Tahoma"/>
          <w:color w:val="000000" w:themeColor="text1"/>
          <w:sz w:val="22"/>
          <w:szCs w:val="22"/>
          <w:lang w:eastAsia="pl-PL" w:bidi="pl-PL"/>
        </w:rPr>
        <w:t>Oświadczenie wykonawcy o brak powiązań kapitałowych lub osobowych.</w:t>
      </w:r>
    </w:p>
    <w:p w14:paraId="29B28B95" w14:textId="77777777" w:rsidR="00647457" w:rsidRPr="00FD142E" w:rsidRDefault="00647457" w:rsidP="00647457">
      <w:pPr>
        <w:suppressAutoHyphens w:val="0"/>
      </w:pPr>
    </w:p>
    <w:p w14:paraId="41A1A0FB" w14:textId="657A98E7" w:rsidR="00A7313E" w:rsidRPr="00A7313E" w:rsidRDefault="00866605" w:rsidP="00C71BF7">
      <w:pPr>
        <w:suppressAutoHyphens w:val="0"/>
        <w:ind w:left="4956" w:hanging="4956"/>
        <w:rPr>
          <w:rFonts w:ascii="Tahoma" w:hAnsi="Tahoma" w:cs="Tahoma"/>
          <w:sz w:val="22"/>
          <w:szCs w:val="22"/>
        </w:rPr>
      </w:pPr>
      <w:r w:rsidRPr="00FD142E">
        <w:rPr>
          <w:rFonts w:ascii="Tahoma" w:hAnsi="Tahoma" w:cs="Tahoma"/>
          <w:sz w:val="22"/>
          <w:szCs w:val="22"/>
        </w:rPr>
        <w:t>Olkusz, dnia</w:t>
      </w:r>
      <w:r w:rsidR="00DF449A" w:rsidRPr="00FD142E">
        <w:rPr>
          <w:rFonts w:ascii="Tahoma" w:hAnsi="Tahoma" w:cs="Tahoma"/>
          <w:sz w:val="22"/>
          <w:szCs w:val="22"/>
        </w:rPr>
        <w:t xml:space="preserve"> </w:t>
      </w:r>
      <w:r w:rsidR="00160E3B">
        <w:rPr>
          <w:rFonts w:ascii="Tahoma" w:hAnsi="Tahoma" w:cs="Tahoma"/>
          <w:sz w:val="22"/>
          <w:szCs w:val="22"/>
        </w:rPr>
        <w:t>30.07</w:t>
      </w:r>
      <w:r w:rsidR="00885C43" w:rsidRPr="00FD142E">
        <w:rPr>
          <w:rFonts w:ascii="Tahoma" w:hAnsi="Tahoma" w:cs="Tahoma"/>
          <w:sz w:val="22"/>
          <w:szCs w:val="22"/>
        </w:rPr>
        <w:t>.2021</w:t>
      </w:r>
      <w:r w:rsidRPr="00FD142E">
        <w:rPr>
          <w:rFonts w:ascii="Tahoma" w:hAnsi="Tahoma" w:cs="Tahoma"/>
          <w:sz w:val="22"/>
          <w:szCs w:val="22"/>
        </w:rPr>
        <w:t xml:space="preserve"> roku</w:t>
      </w:r>
      <w:r w:rsidR="00DF449A" w:rsidRPr="00FD142E">
        <w:rPr>
          <w:rFonts w:ascii="Tahoma" w:hAnsi="Tahoma" w:cs="Tahoma"/>
          <w:sz w:val="22"/>
          <w:szCs w:val="22"/>
        </w:rPr>
        <w:tab/>
      </w:r>
      <w:r w:rsidR="00C71BF7">
        <w:rPr>
          <w:rFonts w:ascii="Tahoma" w:hAnsi="Tahoma" w:cs="Tahoma"/>
          <w:b/>
          <w:sz w:val="22"/>
          <w:szCs w:val="22"/>
        </w:rPr>
        <w:tab/>
      </w:r>
      <w:bookmarkStart w:id="6" w:name="_GoBack"/>
      <w:bookmarkEnd w:id="6"/>
      <w:r w:rsidR="00160E3B" w:rsidRPr="00160E3B">
        <w:rPr>
          <w:rFonts w:ascii="Tahoma" w:hAnsi="Tahoma" w:cs="Tahoma"/>
          <w:sz w:val="22"/>
          <w:szCs w:val="22"/>
        </w:rPr>
        <w:t>Zastępca</w:t>
      </w:r>
      <w:r w:rsidR="00160E3B">
        <w:rPr>
          <w:rFonts w:ascii="Tahoma" w:hAnsi="Tahoma" w:cs="Tahoma"/>
          <w:b/>
          <w:sz w:val="22"/>
          <w:szCs w:val="22"/>
        </w:rPr>
        <w:t xml:space="preserve"> </w:t>
      </w:r>
      <w:r w:rsidR="008D6B53">
        <w:rPr>
          <w:rFonts w:ascii="Tahoma" w:hAnsi="Tahoma" w:cs="Tahoma"/>
          <w:sz w:val="22"/>
          <w:szCs w:val="22"/>
        </w:rPr>
        <w:t>Dyrektor</w:t>
      </w:r>
      <w:r w:rsidR="00C71BF7">
        <w:rPr>
          <w:rFonts w:ascii="Tahoma" w:hAnsi="Tahoma" w:cs="Tahoma"/>
          <w:sz w:val="22"/>
          <w:szCs w:val="22"/>
        </w:rPr>
        <w:t>a</w:t>
      </w:r>
      <w:r w:rsidR="00A7313E" w:rsidRPr="00A7313E">
        <w:rPr>
          <w:rFonts w:ascii="Tahoma" w:hAnsi="Tahoma" w:cs="Tahoma"/>
          <w:sz w:val="22"/>
          <w:szCs w:val="22"/>
        </w:rPr>
        <w:t xml:space="preserve"> </w:t>
      </w:r>
      <w:r w:rsidR="00A7313E" w:rsidRPr="00A7313E">
        <w:rPr>
          <w:rFonts w:ascii="Tahoma" w:hAnsi="Tahoma" w:cs="Tahoma"/>
          <w:sz w:val="22"/>
          <w:szCs w:val="22"/>
        </w:rPr>
        <w:br/>
      </w:r>
      <w:r w:rsidR="000771BA">
        <w:rPr>
          <w:rFonts w:ascii="Tahoma" w:hAnsi="Tahoma" w:cs="Tahoma"/>
          <w:sz w:val="22"/>
          <w:szCs w:val="22"/>
        </w:rPr>
        <w:t>Powiatowego</w:t>
      </w:r>
      <w:r w:rsidR="00A7313E" w:rsidRPr="00A7313E">
        <w:rPr>
          <w:rFonts w:ascii="Tahoma" w:hAnsi="Tahoma" w:cs="Tahoma"/>
          <w:sz w:val="22"/>
          <w:szCs w:val="22"/>
        </w:rPr>
        <w:t xml:space="preserve"> Centrum Pomocy Rodzinie</w:t>
      </w:r>
    </w:p>
    <w:p w14:paraId="70A98C75" w14:textId="7D6DAD6A" w:rsidR="00A7313E" w:rsidRPr="00A7313E" w:rsidRDefault="00A7313E" w:rsidP="000771BA">
      <w:pPr>
        <w:suppressAutoHyphens w:val="0"/>
        <w:ind w:left="4956" w:firstLine="708"/>
        <w:rPr>
          <w:rFonts w:ascii="Tahoma" w:hAnsi="Tahoma" w:cs="Tahoma"/>
          <w:sz w:val="22"/>
          <w:szCs w:val="22"/>
        </w:rPr>
      </w:pPr>
      <w:r w:rsidRPr="00A7313E">
        <w:rPr>
          <w:rFonts w:ascii="Tahoma" w:hAnsi="Tahoma" w:cs="Tahoma"/>
          <w:sz w:val="22"/>
          <w:szCs w:val="22"/>
        </w:rPr>
        <w:t xml:space="preserve">/-/ mgr. </w:t>
      </w:r>
      <w:r w:rsidR="00160E3B">
        <w:rPr>
          <w:rFonts w:ascii="Tahoma" w:hAnsi="Tahoma" w:cs="Tahoma"/>
          <w:sz w:val="22"/>
          <w:szCs w:val="22"/>
        </w:rPr>
        <w:t xml:space="preserve">Marta </w:t>
      </w:r>
      <w:proofErr w:type="spellStart"/>
      <w:r w:rsidR="00160E3B">
        <w:rPr>
          <w:rFonts w:ascii="Tahoma" w:hAnsi="Tahoma" w:cs="Tahoma"/>
          <w:sz w:val="22"/>
          <w:szCs w:val="22"/>
        </w:rPr>
        <w:t>Statuch</w:t>
      </w:r>
      <w:proofErr w:type="spellEnd"/>
    </w:p>
    <w:p w14:paraId="337E4516" w14:textId="7807D3E5" w:rsidR="003654C0" w:rsidRDefault="003654C0" w:rsidP="00A7313E">
      <w:pPr>
        <w:suppressAutoHyphens w:val="0"/>
      </w:pPr>
    </w:p>
    <w:sectPr w:rsidR="003654C0" w:rsidSect="0080403C">
      <w:headerReference w:type="default" r:id="rId13"/>
      <w:footerReference w:type="default" r:id="rId14"/>
      <w:pgSz w:w="11906" w:h="16838"/>
      <w:pgMar w:top="2552"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AC002" w14:textId="77777777" w:rsidR="000A16D5" w:rsidRDefault="000A16D5" w:rsidP="00E97F1D">
      <w:r>
        <w:separator/>
      </w:r>
    </w:p>
  </w:endnote>
  <w:endnote w:type="continuationSeparator" w:id="0">
    <w:p w14:paraId="2A42D0C7" w14:textId="77777777" w:rsidR="000A16D5" w:rsidRDefault="000A16D5" w:rsidP="00E9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4E60E" w14:textId="77777777" w:rsidR="00E97F1D" w:rsidRDefault="00E97F1D">
    <w:pPr>
      <w:pStyle w:val="Stopka"/>
    </w:pPr>
    <w:r>
      <w:rPr>
        <w:noProof/>
        <w:lang w:eastAsia="pl-PL"/>
      </w:rPr>
      <w:drawing>
        <wp:anchor distT="0" distB="0" distL="114300" distR="114300" simplePos="0" relativeHeight="251659264" behindDoc="1" locked="0" layoutInCell="1" allowOverlap="1" wp14:anchorId="2685D001" wp14:editId="7689844A">
          <wp:simplePos x="0" y="0"/>
          <wp:positionH relativeFrom="margin">
            <wp:posOffset>-287320</wp:posOffset>
          </wp:positionH>
          <wp:positionV relativeFrom="margin">
            <wp:posOffset>8185809</wp:posOffset>
          </wp:positionV>
          <wp:extent cx="6447827" cy="75049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7827" cy="7504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5DCB2" w14:textId="77777777" w:rsidR="000A16D5" w:rsidRDefault="000A16D5" w:rsidP="00E97F1D">
      <w:r>
        <w:separator/>
      </w:r>
    </w:p>
  </w:footnote>
  <w:footnote w:type="continuationSeparator" w:id="0">
    <w:p w14:paraId="5AF30DD6" w14:textId="77777777" w:rsidR="000A16D5" w:rsidRDefault="000A16D5" w:rsidP="00E9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7B07" w14:textId="77777777" w:rsidR="00E97F1D" w:rsidRDefault="00E97F1D">
    <w:pPr>
      <w:pStyle w:val="Nagwek"/>
    </w:pPr>
    <w:r>
      <w:rPr>
        <w:noProof/>
        <w:lang w:eastAsia="pl-PL"/>
      </w:rPr>
      <w:drawing>
        <wp:anchor distT="0" distB="0" distL="114300" distR="114300" simplePos="0" relativeHeight="251658240" behindDoc="1" locked="0" layoutInCell="1" allowOverlap="1" wp14:anchorId="2476F0C0" wp14:editId="01FEC986">
          <wp:simplePos x="0" y="0"/>
          <wp:positionH relativeFrom="margin">
            <wp:posOffset>-158115</wp:posOffset>
          </wp:positionH>
          <wp:positionV relativeFrom="margin">
            <wp:posOffset>-1382598</wp:posOffset>
          </wp:positionV>
          <wp:extent cx="6128216" cy="478768"/>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28216" cy="478768"/>
                  </a:xfrm>
                  <a:prstGeom prst="rect">
                    <a:avLst/>
                  </a:prstGeom>
                </pic:spPr>
              </pic:pic>
            </a:graphicData>
          </a:graphic>
          <wp14:sizeRelH relativeFrom="margin">
            <wp14:pctWidth>0</wp14:pctWidth>
          </wp14:sizeRelH>
          <wp14:sizeRelV relativeFrom="margin">
            <wp14:pctHeight>0</wp14:pctHeight>
          </wp14:sizeRelV>
        </wp:anchor>
      </w:drawing>
    </w:r>
  </w:p>
  <w:p w14:paraId="27228C51" w14:textId="77777777" w:rsidR="00E97F1D" w:rsidRDefault="00E97F1D">
    <w:pPr>
      <w:pStyle w:val="Nagwek"/>
    </w:pPr>
  </w:p>
  <w:p w14:paraId="736DD1EB" w14:textId="77777777" w:rsidR="006D07A1" w:rsidRDefault="006D07A1">
    <w:pPr>
      <w:pStyle w:val="Nagwek"/>
    </w:pPr>
  </w:p>
  <w:p w14:paraId="571B240C" w14:textId="77777777" w:rsidR="00E97F1D" w:rsidRPr="006D07A1" w:rsidRDefault="006D07A1" w:rsidP="006D07A1">
    <w:pPr>
      <w:jc w:val="center"/>
      <w:rPr>
        <w:sz w:val="20"/>
        <w:szCs w:val="20"/>
      </w:rPr>
    </w:pPr>
    <w:r w:rsidRPr="00B115BD">
      <w:rPr>
        <w:sz w:val="20"/>
        <w:szCs w:val="20"/>
      </w:rPr>
      <w:t>Projekt</w:t>
    </w:r>
    <w:r>
      <w:rPr>
        <w:sz w:val="20"/>
        <w:szCs w:val="20"/>
      </w:rPr>
      <w:t xml:space="preserve"> </w:t>
    </w:r>
    <w:r w:rsidRPr="00B115BD">
      <w:rPr>
        <w:sz w:val="20"/>
        <w:szCs w:val="20"/>
      </w:rPr>
      <w:t>„</w:t>
    </w:r>
    <w:r>
      <w:rPr>
        <w:sz w:val="20"/>
        <w:szCs w:val="20"/>
      </w:rPr>
      <w:t>Aktywni razem</w:t>
    </w:r>
    <w:r w:rsidRPr="00B115BD">
      <w:rPr>
        <w:sz w:val="20"/>
        <w:szCs w:val="20"/>
      </w:rPr>
      <w:t>”</w:t>
    </w:r>
    <w:r>
      <w:rPr>
        <w:sz w:val="20"/>
        <w:szCs w:val="20"/>
      </w:rPr>
      <w:t xml:space="preserve"> </w:t>
    </w:r>
    <w:r w:rsidRPr="00B115BD">
      <w:rPr>
        <w:sz w:val="20"/>
        <w:szCs w:val="20"/>
      </w:rPr>
      <w:t>dofinansowany ze środków Europejskiego Funduszu Społecznego</w:t>
    </w:r>
    <w:r>
      <w:rPr>
        <w:sz w:val="20"/>
        <w:szCs w:val="20"/>
      </w:rPr>
      <w:t xml:space="preserve"> </w:t>
    </w:r>
    <w:r w:rsidRPr="00B115BD">
      <w:rPr>
        <w:sz w:val="20"/>
        <w:szCs w:val="20"/>
      </w:rPr>
      <w:t xml:space="preserve">realizowany przez Powiatowe Centrum Pomocy Rodzinie w </w:t>
    </w:r>
    <w:r>
      <w:rPr>
        <w:sz w:val="20"/>
        <w:szCs w:val="20"/>
      </w:rPr>
      <w:t>Olkuszu</w:t>
    </w:r>
    <w:r w:rsidRPr="00B115BD">
      <w:rPr>
        <w:sz w:val="20"/>
        <w:szCs w:val="20"/>
      </w:rPr>
      <w:t xml:space="preserve"> w ramach</w:t>
    </w:r>
    <w:r>
      <w:rPr>
        <w:sz w:val="20"/>
        <w:szCs w:val="20"/>
      </w:rPr>
      <w:t xml:space="preserve"> </w:t>
    </w:r>
    <w:r w:rsidRPr="00B115BD">
      <w:rPr>
        <w:sz w:val="20"/>
        <w:szCs w:val="20"/>
      </w:rPr>
      <w:t>poddziałania</w:t>
    </w:r>
    <w:r>
      <w:rPr>
        <w:sz w:val="20"/>
        <w:szCs w:val="20"/>
      </w:rPr>
      <w:t xml:space="preserve"> </w:t>
    </w:r>
    <w:r w:rsidRPr="00B115BD">
      <w:rPr>
        <w:sz w:val="20"/>
        <w:szCs w:val="20"/>
      </w:rPr>
      <w:t>9.1.1 Regionalnego Programu Operacyjnego Województwa Małopolskiego na lata 2014</w:t>
    </w:r>
    <w:r>
      <w:rPr>
        <w:sz w:val="20"/>
        <w:szCs w:val="20"/>
      </w:rPr>
      <w:t xml:space="preserve"> </w:t>
    </w:r>
    <w:r w:rsidRPr="00B115BD">
      <w:rPr>
        <w:sz w:val="20"/>
        <w:szCs w:val="20"/>
      </w:rPr>
      <w:t>-</w:t>
    </w:r>
    <w:r>
      <w:rPr>
        <w:sz w:val="20"/>
        <w:szCs w:val="20"/>
      </w:rPr>
      <w:t xml:space="preserve"> 2020.</w:t>
    </w:r>
    <w:r>
      <w:rPr>
        <w:sz w:val="20"/>
        <w:szCs w:val="20"/>
      </w:rPr>
      <w:br/>
    </w:r>
    <w:r w:rsidRPr="00B115BD">
      <w:rPr>
        <w:sz w:val="20"/>
        <w:szCs w:val="20"/>
      </w:rPr>
      <w:t>Numer projektu: RPMP.09.01.01-12-</w:t>
    </w:r>
    <w:r>
      <w:rPr>
        <w:sz w:val="20"/>
        <w:szCs w:val="20"/>
      </w:rPr>
      <w:t>0028/18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E6D4D010"/>
    <w:lvl w:ilvl="0">
      <w:start w:val="1"/>
      <w:numFmt w:val="lowerLetter"/>
      <w:lvlText w:val="%1)"/>
      <w:lvlJc w:val="left"/>
      <w:pPr>
        <w:ind w:left="786" w:hanging="360"/>
      </w:pPr>
      <w:rPr>
        <w:rFonts w:hint="default"/>
        <w:b w:val="0"/>
        <w:sz w:val="22"/>
        <w:szCs w:val="22"/>
        <w:lang w:val="pl-PL"/>
      </w:rPr>
    </w:lvl>
  </w:abstractNum>
  <w:abstractNum w:abstractNumId="1">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DB0F0E"/>
    <w:multiLevelType w:val="multilevel"/>
    <w:tmpl w:val="6C30E7E2"/>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
    <w:nsid w:val="0AAF14EF"/>
    <w:multiLevelType w:val="hybridMultilevel"/>
    <w:tmpl w:val="6F3E1576"/>
    <w:lvl w:ilvl="0" w:tplc="4AE45E38">
      <w:start w:val="1"/>
      <w:numFmt w:val="ordinal"/>
      <w:lvlText w:val="%1"/>
      <w:lvlJc w:val="left"/>
      <w:pPr>
        <w:ind w:left="720" w:hanging="360"/>
      </w:pPr>
      <w:rPr>
        <w:rFonts w:hint="default"/>
      </w:rPr>
    </w:lvl>
    <w:lvl w:ilvl="1" w:tplc="4AE45E38">
      <w:start w:val="1"/>
      <w:numFmt w:val="ordin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24234F"/>
    <w:multiLevelType w:val="hybridMultilevel"/>
    <w:tmpl w:val="828E17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67824AA"/>
    <w:multiLevelType w:val="hybridMultilevel"/>
    <w:tmpl w:val="95AC74E8"/>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2A34E0"/>
    <w:multiLevelType w:val="hybridMultilevel"/>
    <w:tmpl w:val="2362D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157FFE"/>
    <w:multiLevelType w:val="hybridMultilevel"/>
    <w:tmpl w:val="F1DE7A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197466A"/>
    <w:multiLevelType w:val="hybridMultilevel"/>
    <w:tmpl w:val="7AC41636"/>
    <w:lvl w:ilvl="0" w:tplc="04150017">
      <w:start w:val="1"/>
      <w:numFmt w:val="lowerLetter"/>
      <w:lvlText w:val="%1)"/>
      <w:lvlJc w:val="left"/>
      <w:pPr>
        <w:ind w:left="1127" w:hanging="360"/>
      </w:pPr>
      <w:rPr>
        <w:rFonts w:hint="default"/>
      </w:r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10">
    <w:nsid w:val="27366BB1"/>
    <w:multiLevelType w:val="multilevel"/>
    <w:tmpl w:val="6DD2AD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EFE0336"/>
    <w:multiLevelType w:val="hybridMultilevel"/>
    <w:tmpl w:val="21ECDC36"/>
    <w:lvl w:ilvl="0" w:tplc="AA6EEAEE">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FCB4DE9"/>
    <w:multiLevelType w:val="hybridMultilevel"/>
    <w:tmpl w:val="9028CAFA"/>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2F1D74"/>
    <w:multiLevelType w:val="multilevel"/>
    <w:tmpl w:val="29EA6A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33395526"/>
    <w:multiLevelType w:val="hybridMultilevel"/>
    <w:tmpl w:val="03A2E1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D87375"/>
    <w:multiLevelType w:val="hybridMultilevel"/>
    <w:tmpl w:val="23FA9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3B3CB7"/>
    <w:multiLevelType w:val="hybridMultilevel"/>
    <w:tmpl w:val="40DA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2F2C88"/>
    <w:multiLevelType w:val="hybridMultilevel"/>
    <w:tmpl w:val="46A815CC"/>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233AF0"/>
    <w:multiLevelType w:val="hybridMultilevel"/>
    <w:tmpl w:val="237CBD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8E237F"/>
    <w:multiLevelType w:val="multilevel"/>
    <w:tmpl w:val="EB56C4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42515472"/>
    <w:multiLevelType w:val="multilevel"/>
    <w:tmpl w:val="CF044AA8"/>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nsid w:val="46892D67"/>
    <w:multiLevelType w:val="hybridMultilevel"/>
    <w:tmpl w:val="B3C6458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4990535D"/>
    <w:multiLevelType w:val="hybridMultilevel"/>
    <w:tmpl w:val="B3FAF8F4"/>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183242"/>
    <w:multiLevelType w:val="hybridMultilevel"/>
    <w:tmpl w:val="BA281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65579E"/>
    <w:multiLevelType w:val="multilevel"/>
    <w:tmpl w:val="0FA2331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530489F"/>
    <w:multiLevelType w:val="multilevel"/>
    <w:tmpl w:val="4B1AB3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53C338A"/>
    <w:multiLevelType w:val="multilevel"/>
    <w:tmpl w:val="9C2AA5E8"/>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55D522AE"/>
    <w:multiLevelType w:val="multilevel"/>
    <w:tmpl w:val="C9347E28"/>
    <w:lvl w:ilvl="0">
      <w:start w:val="1"/>
      <w:numFmt w:val="bullet"/>
      <w:lvlText w:val=""/>
      <w:lvlJc w:val="left"/>
      <w:pPr>
        <w:ind w:left="360" w:hanging="360"/>
      </w:pPr>
      <w:rPr>
        <w:rFonts w:ascii="Symbol" w:hAnsi="Symbol" w:hint="default"/>
      </w:rPr>
    </w:lvl>
    <w:lvl w:ilvl="1">
      <w:start w:val="1"/>
      <w:numFmt w:val="ordin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9084BE1"/>
    <w:multiLevelType w:val="hybridMultilevel"/>
    <w:tmpl w:val="ABC89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FC7313"/>
    <w:multiLevelType w:val="multilevel"/>
    <w:tmpl w:val="E3C8EF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nsid w:val="5E0A644D"/>
    <w:multiLevelType w:val="hybridMultilevel"/>
    <w:tmpl w:val="2280F026"/>
    <w:lvl w:ilvl="0" w:tplc="80104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AF6E11"/>
    <w:multiLevelType w:val="hybridMultilevel"/>
    <w:tmpl w:val="0F687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72B2911"/>
    <w:multiLevelType w:val="hybridMultilevel"/>
    <w:tmpl w:val="466C1CD0"/>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33">
    <w:nsid w:val="68BD78DC"/>
    <w:multiLevelType w:val="hybridMultilevel"/>
    <w:tmpl w:val="F81E5B2E"/>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E231F9"/>
    <w:multiLevelType w:val="multilevel"/>
    <w:tmpl w:val="90A8159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AF100C1"/>
    <w:multiLevelType w:val="hybridMultilevel"/>
    <w:tmpl w:val="1B144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BFC795D"/>
    <w:multiLevelType w:val="hybridMultilevel"/>
    <w:tmpl w:val="9176D09E"/>
    <w:lvl w:ilvl="0" w:tplc="8612E1FE">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C610CEB"/>
    <w:multiLevelType w:val="hybridMultilevel"/>
    <w:tmpl w:val="A5F4F32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6EC83419"/>
    <w:multiLevelType w:val="hybridMultilevel"/>
    <w:tmpl w:val="DBDE8D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6F1886"/>
    <w:multiLevelType w:val="hybridMultilevel"/>
    <w:tmpl w:val="131A3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AD5CA1"/>
    <w:multiLevelType w:val="multilevel"/>
    <w:tmpl w:val="BED445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nsid w:val="73612FE5"/>
    <w:multiLevelType w:val="hybridMultilevel"/>
    <w:tmpl w:val="5D3E7F5C"/>
    <w:lvl w:ilvl="0" w:tplc="04150001">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cs="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cs="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cs="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42">
    <w:nsid w:val="75BD17B8"/>
    <w:multiLevelType w:val="hybridMultilevel"/>
    <w:tmpl w:val="B3DA6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C7143F"/>
    <w:multiLevelType w:val="hybridMultilevel"/>
    <w:tmpl w:val="6A6660C2"/>
    <w:lvl w:ilvl="0" w:tplc="7FE4B554">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1B40A6C0">
      <w:start w:val="1"/>
      <w:numFmt w:val="lowerLetter"/>
      <w:lvlText w:val="%2)"/>
      <w:lvlJc w:val="left"/>
      <w:pPr>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9E646E3"/>
    <w:multiLevelType w:val="hybridMultilevel"/>
    <w:tmpl w:val="288E5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59652D"/>
    <w:multiLevelType w:val="multilevel"/>
    <w:tmpl w:val="10947056"/>
    <w:name w:val="WW8Num3324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6"/>
  </w:num>
  <w:num w:numId="2">
    <w:abstractNumId w:val="2"/>
  </w:num>
  <w:num w:numId="3">
    <w:abstractNumId w:val="30"/>
  </w:num>
  <w:num w:numId="4">
    <w:abstractNumId w:val="44"/>
  </w:num>
  <w:num w:numId="5">
    <w:abstractNumId w:val="0"/>
  </w:num>
  <w:num w:numId="6">
    <w:abstractNumId w:val="11"/>
  </w:num>
  <w:num w:numId="7">
    <w:abstractNumId w:val="1"/>
  </w:num>
  <w:num w:numId="8">
    <w:abstractNumId w:val="25"/>
  </w:num>
  <w:num w:numId="9">
    <w:abstractNumId w:val="27"/>
  </w:num>
  <w:num w:numId="10">
    <w:abstractNumId w:val="45"/>
  </w:num>
  <w:num w:numId="11">
    <w:abstractNumId w:val="4"/>
  </w:num>
  <w:num w:numId="12">
    <w:abstractNumId w:val="43"/>
  </w:num>
  <w:num w:numId="13">
    <w:abstractNumId w:val="15"/>
  </w:num>
  <w:num w:numId="14">
    <w:abstractNumId w:val="5"/>
  </w:num>
  <w:num w:numId="15">
    <w:abstractNumId w:val="28"/>
  </w:num>
  <w:num w:numId="16">
    <w:abstractNumId w:val="34"/>
    <w:lvlOverride w:ilvl="0">
      <w:startOverride w:val="1"/>
    </w:lvlOverride>
    <w:lvlOverride w:ilvl="1"/>
    <w:lvlOverride w:ilvl="2"/>
    <w:lvlOverride w:ilvl="3"/>
    <w:lvlOverride w:ilvl="4"/>
    <w:lvlOverride w:ilvl="5"/>
    <w:lvlOverride w:ilvl="6"/>
    <w:lvlOverride w:ilvl="7"/>
    <w:lvlOverride w:ilvl="8"/>
  </w:num>
  <w:num w:numId="17">
    <w:abstractNumId w:val="24"/>
  </w:num>
  <w:num w:numId="18">
    <w:abstractNumId w:val="3"/>
  </w:num>
  <w:num w:numId="19">
    <w:abstractNumId w:val="20"/>
  </w:num>
  <w:num w:numId="20">
    <w:abstractNumId w:val="32"/>
  </w:num>
  <w:num w:numId="21">
    <w:abstractNumId w:val="41"/>
  </w:num>
  <w:num w:numId="22">
    <w:abstractNumId w:val="42"/>
  </w:num>
  <w:num w:numId="23">
    <w:abstractNumId w:val="23"/>
  </w:num>
  <w:num w:numId="24">
    <w:abstractNumId w:val="35"/>
  </w:num>
  <w:num w:numId="25">
    <w:abstractNumId w:val="31"/>
  </w:num>
  <w:num w:numId="26">
    <w:abstractNumId w:val="14"/>
  </w:num>
  <w:num w:numId="27">
    <w:abstractNumId w:val="36"/>
  </w:num>
  <w:num w:numId="28">
    <w:abstractNumId w:val="13"/>
  </w:num>
  <w:num w:numId="29">
    <w:abstractNumId w:val="38"/>
  </w:num>
  <w:num w:numId="30">
    <w:abstractNumId w:val="7"/>
  </w:num>
  <w:num w:numId="31">
    <w:abstractNumId w:val="19"/>
  </w:num>
  <w:num w:numId="32">
    <w:abstractNumId w:val="10"/>
  </w:num>
  <w:num w:numId="33">
    <w:abstractNumId w:val="29"/>
  </w:num>
  <w:num w:numId="34">
    <w:abstractNumId w:val="40"/>
  </w:num>
  <w:num w:numId="35">
    <w:abstractNumId w:val="33"/>
  </w:num>
  <w:num w:numId="36">
    <w:abstractNumId w:val="16"/>
  </w:num>
  <w:num w:numId="37">
    <w:abstractNumId w:val="39"/>
  </w:num>
  <w:num w:numId="38">
    <w:abstractNumId w:val="6"/>
  </w:num>
  <w:num w:numId="39">
    <w:abstractNumId w:val="9"/>
  </w:num>
  <w:num w:numId="40">
    <w:abstractNumId w:val="22"/>
  </w:num>
  <w:num w:numId="41">
    <w:abstractNumId w:val="17"/>
  </w:num>
  <w:num w:numId="42">
    <w:abstractNumId w:val="12"/>
  </w:num>
  <w:num w:numId="43">
    <w:abstractNumId w:val="8"/>
  </w:num>
  <w:num w:numId="44">
    <w:abstractNumId w:val="21"/>
  </w:num>
  <w:num w:numId="45">
    <w:abstractNumId w:val="1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9D"/>
    <w:rsid w:val="000116F8"/>
    <w:rsid w:val="000135C9"/>
    <w:rsid w:val="0002646C"/>
    <w:rsid w:val="00034B05"/>
    <w:rsid w:val="00042306"/>
    <w:rsid w:val="00063545"/>
    <w:rsid w:val="00073917"/>
    <w:rsid w:val="000771BA"/>
    <w:rsid w:val="00091AA6"/>
    <w:rsid w:val="00091D0B"/>
    <w:rsid w:val="000A16D5"/>
    <w:rsid w:val="000B4F31"/>
    <w:rsid w:val="000C2946"/>
    <w:rsid w:val="000D3C14"/>
    <w:rsid w:val="000D7599"/>
    <w:rsid w:val="000E0004"/>
    <w:rsid w:val="000F4DA2"/>
    <w:rsid w:val="00124C62"/>
    <w:rsid w:val="001256C1"/>
    <w:rsid w:val="00140947"/>
    <w:rsid w:val="00142DFF"/>
    <w:rsid w:val="00144A22"/>
    <w:rsid w:val="001463D6"/>
    <w:rsid w:val="00160E3B"/>
    <w:rsid w:val="001816F8"/>
    <w:rsid w:val="00181E67"/>
    <w:rsid w:val="00182DD8"/>
    <w:rsid w:val="00184BDB"/>
    <w:rsid w:val="0018706E"/>
    <w:rsid w:val="00192303"/>
    <w:rsid w:val="001A4558"/>
    <w:rsid w:val="001D139B"/>
    <w:rsid w:val="001E47A2"/>
    <w:rsid w:val="001E7EB9"/>
    <w:rsid w:val="001F659D"/>
    <w:rsid w:val="00240E3C"/>
    <w:rsid w:val="00245464"/>
    <w:rsid w:val="00250038"/>
    <w:rsid w:val="00254FB6"/>
    <w:rsid w:val="0026719E"/>
    <w:rsid w:val="00273C28"/>
    <w:rsid w:val="00281CB1"/>
    <w:rsid w:val="002A745F"/>
    <w:rsid w:val="002B3F2E"/>
    <w:rsid w:val="002C2347"/>
    <w:rsid w:val="002C2BBC"/>
    <w:rsid w:val="002C6C17"/>
    <w:rsid w:val="002F036A"/>
    <w:rsid w:val="002F410A"/>
    <w:rsid w:val="003256BD"/>
    <w:rsid w:val="003424F2"/>
    <w:rsid w:val="003517C4"/>
    <w:rsid w:val="003654C0"/>
    <w:rsid w:val="003714A7"/>
    <w:rsid w:val="00373BCD"/>
    <w:rsid w:val="0038630A"/>
    <w:rsid w:val="00397F7C"/>
    <w:rsid w:val="003A3080"/>
    <w:rsid w:val="003D18F5"/>
    <w:rsid w:val="003D1E8C"/>
    <w:rsid w:val="00443519"/>
    <w:rsid w:val="004673BF"/>
    <w:rsid w:val="0047732F"/>
    <w:rsid w:val="004933FC"/>
    <w:rsid w:val="004C26C0"/>
    <w:rsid w:val="0051054A"/>
    <w:rsid w:val="0051195F"/>
    <w:rsid w:val="00533622"/>
    <w:rsid w:val="00551C84"/>
    <w:rsid w:val="005765AE"/>
    <w:rsid w:val="00577E94"/>
    <w:rsid w:val="005A6E92"/>
    <w:rsid w:val="00601935"/>
    <w:rsid w:val="00605749"/>
    <w:rsid w:val="006100E8"/>
    <w:rsid w:val="006112B0"/>
    <w:rsid w:val="00617294"/>
    <w:rsid w:val="00626EA3"/>
    <w:rsid w:val="006450FE"/>
    <w:rsid w:val="00647457"/>
    <w:rsid w:val="00652578"/>
    <w:rsid w:val="006A7241"/>
    <w:rsid w:val="006B0E7B"/>
    <w:rsid w:val="006B305C"/>
    <w:rsid w:val="006D07A1"/>
    <w:rsid w:val="006D4646"/>
    <w:rsid w:val="007027E3"/>
    <w:rsid w:val="00705A83"/>
    <w:rsid w:val="00710A11"/>
    <w:rsid w:val="00714381"/>
    <w:rsid w:val="0072047F"/>
    <w:rsid w:val="00721D7A"/>
    <w:rsid w:val="007265B5"/>
    <w:rsid w:val="00727BE7"/>
    <w:rsid w:val="00746739"/>
    <w:rsid w:val="00765B62"/>
    <w:rsid w:val="007A4F94"/>
    <w:rsid w:val="007B100F"/>
    <w:rsid w:val="0080403C"/>
    <w:rsid w:val="008059C1"/>
    <w:rsid w:val="00846001"/>
    <w:rsid w:val="00866605"/>
    <w:rsid w:val="008670E4"/>
    <w:rsid w:val="008757EE"/>
    <w:rsid w:val="00885C43"/>
    <w:rsid w:val="008B1181"/>
    <w:rsid w:val="008D6B53"/>
    <w:rsid w:val="009124BD"/>
    <w:rsid w:val="00931CBF"/>
    <w:rsid w:val="00951E3B"/>
    <w:rsid w:val="00980E51"/>
    <w:rsid w:val="00985DF9"/>
    <w:rsid w:val="009B4F47"/>
    <w:rsid w:val="009C28C5"/>
    <w:rsid w:val="00A05961"/>
    <w:rsid w:val="00A435BB"/>
    <w:rsid w:val="00A611FB"/>
    <w:rsid w:val="00A7313E"/>
    <w:rsid w:val="00A74472"/>
    <w:rsid w:val="00AD5A13"/>
    <w:rsid w:val="00B168F5"/>
    <w:rsid w:val="00B224D8"/>
    <w:rsid w:val="00B2541D"/>
    <w:rsid w:val="00B504FB"/>
    <w:rsid w:val="00B50ECD"/>
    <w:rsid w:val="00B6051A"/>
    <w:rsid w:val="00B60AC0"/>
    <w:rsid w:val="00B7288D"/>
    <w:rsid w:val="00B81259"/>
    <w:rsid w:val="00B85372"/>
    <w:rsid w:val="00B93A5D"/>
    <w:rsid w:val="00BF07F6"/>
    <w:rsid w:val="00BF34C1"/>
    <w:rsid w:val="00C276E5"/>
    <w:rsid w:val="00C33933"/>
    <w:rsid w:val="00C509EC"/>
    <w:rsid w:val="00C71BF7"/>
    <w:rsid w:val="00CA415C"/>
    <w:rsid w:val="00D054A3"/>
    <w:rsid w:val="00D20E7D"/>
    <w:rsid w:val="00D372D3"/>
    <w:rsid w:val="00D4027D"/>
    <w:rsid w:val="00D55E5A"/>
    <w:rsid w:val="00D704D6"/>
    <w:rsid w:val="00D73BB6"/>
    <w:rsid w:val="00D768E3"/>
    <w:rsid w:val="00D96A59"/>
    <w:rsid w:val="00DA2D48"/>
    <w:rsid w:val="00DA7EE3"/>
    <w:rsid w:val="00DF449A"/>
    <w:rsid w:val="00E212E9"/>
    <w:rsid w:val="00E312DC"/>
    <w:rsid w:val="00E51236"/>
    <w:rsid w:val="00E7639C"/>
    <w:rsid w:val="00E806EB"/>
    <w:rsid w:val="00E97F1D"/>
    <w:rsid w:val="00EB7E89"/>
    <w:rsid w:val="00EC00BF"/>
    <w:rsid w:val="00ED6D4F"/>
    <w:rsid w:val="00EF0A85"/>
    <w:rsid w:val="00F159E3"/>
    <w:rsid w:val="00F232D1"/>
    <w:rsid w:val="00F352DA"/>
    <w:rsid w:val="00F43ADE"/>
    <w:rsid w:val="00F53175"/>
    <w:rsid w:val="00F573F3"/>
    <w:rsid w:val="00F7177E"/>
    <w:rsid w:val="00F72DCC"/>
    <w:rsid w:val="00F9754A"/>
    <w:rsid w:val="00FA7B17"/>
    <w:rsid w:val="00FB4780"/>
    <w:rsid w:val="00FD14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CF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2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character" w:styleId="Hipercze">
    <w:name w:val="Hyperlink"/>
    <w:uiPriority w:val="99"/>
    <w:unhideWhenUsed/>
    <w:rsid w:val="0080403C"/>
    <w:rPr>
      <w:color w:val="0000FF"/>
      <w:u w:val="single"/>
    </w:rPr>
  </w:style>
  <w:style w:type="paragraph" w:styleId="Akapitzlist">
    <w:name w:val="List Paragraph"/>
    <w:basedOn w:val="Normalny"/>
    <w:uiPriority w:val="34"/>
    <w:qFormat/>
    <w:rsid w:val="004C2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12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97F1D"/>
    <w:pPr>
      <w:tabs>
        <w:tab w:val="center" w:pos="4536"/>
        <w:tab w:val="right" w:pos="9072"/>
      </w:tabs>
    </w:pPr>
  </w:style>
  <w:style w:type="character" w:customStyle="1" w:styleId="NagwekZnak">
    <w:name w:val="Nagłówek Znak"/>
    <w:basedOn w:val="Domylnaczcionkaakapitu"/>
    <w:link w:val="Nagwek"/>
    <w:uiPriority w:val="99"/>
    <w:rsid w:val="00E97F1D"/>
  </w:style>
  <w:style w:type="paragraph" w:styleId="Stopka">
    <w:name w:val="footer"/>
    <w:basedOn w:val="Normalny"/>
    <w:link w:val="StopkaZnak"/>
    <w:uiPriority w:val="99"/>
    <w:unhideWhenUsed/>
    <w:rsid w:val="00E97F1D"/>
    <w:pPr>
      <w:tabs>
        <w:tab w:val="center" w:pos="4536"/>
        <w:tab w:val="right" w:pos="9072"/>
      </w:tabs>
    </w:pPr>
  </w:style>
  <w:style w:type="character" w:customStyle="1" w:styleId="StopkaZnak">
    <w:name w:val="Stopka Znak"/>
    <w:basedOn w:val="Domylnaczcionkaakapitu"/>
    <w:link w:val="Stopka"/>
    <w:uiPriority w:val="99"/>
    <w:rsid w:val="00E97F1D"/>
  </w:style>
  <w:style w:type="paragraph" w:styleId="Tekstdymka">
    <w:name w:val="Balloon Text"/>
    <w:basedOn w:val="Normalny"/>
    <w:link w:val="TekstdymkaZnak"/>
    <w:uiPriority w:val="99"/>
    <w:semiHidden/>
    <w:unhideWhenUsed/>
    <w:rsid w:val="00E97F1D"/>
    <w:rPr>
      <w:rFonts w:ascii="Tahoma" w:hAnsi="Tahoma" w:cs="Tahoma"/>
      <w:sz w:val="16"/>
      <w:szCs w:val="16"/>
    </w:rPr>
  </w:style>
  <w:style w:type="character" w:customStyle="1" w:styleId="TekstdymkaZnak">
    <w:name w:val="Tekst dymka Znak"/>
    <w:basedOn w:val="Domylnaczcionkaakapitu"/>
    <w:link w:val="Tekstdymka"/>
    <w:uiPriority w:val="99"/>
    <w:semiHidden/>
    <w:rsid w:val="00E97F1D"/>
    <w:rPr>
      <w:rFonts w:ascii="Tahoma" w:hAnsi="Tahoma" w:cs="Tahoma"/>
      <w:sz w:val="16"/>
      <w:szCs w:val="16"/>
    </w:rPr>
  </w:style>
  <w:style w:type="character" w:styleId="Hipercze">
    <w:name w:val="Hyperlink"/>
    <w:uiPriority w:val="99"/>
    <w:unhideWhenUsed/>
    <w:rsid w:val="0080403C"/>
    <w:rPr>
      <w:color w:val="0000FF"/>
      <w:u w:val="single"/>
    </w:rPr>
  </w:style>
  <w:style w:type="paragraph" w:styleId="Akapitzlist">
    <w:name w:val="List Paragraph"/>
    <w:basedOn w:val="Normalny"/>
    <w:uiPriority w:val="34"/>
    <w:qFormat/>
    <w:rsid w:val="004C2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8929">
      <w:bodyDiv w:val="1"/>
      <w:marLeft w:val="0"/>
      <w:marRight w:val="0"/>
      <w:marTop w:val="0"/>
      <w:marBottom w:val="0"/>
      <w:divBdr>
        <w:top w:val="none" w:sz="0" w:space="0" w:color="auto"/>
        <w:left w:val="none" w:sz="0" w:space="0" w:color="auto"/>
        <w:bottom w:val="none" w:sz="0" w:space="0" w:color="auto"/>
        <w:right w:val="none" w:sz="0" w:space="0" w:color="auto"/>
      </w:divBdr>
    </w:div>
    <w:div w:id="88157626">
      <w:bodyDiv w:val="1"/>
      <w:marLeft w:val="0"/>
      <w:marRight w:val="0"/>
      <w:marTop w:val="0"/>
      <w:marBottom w:val="0"/>
      <w:divBdr>
        <w:top w:val="none" w:sz="0" w:space="0" w:color="auto"/>
        <w:left w:val="none" w:sz="0" w:space="0" w:color="auto"/>
        <w:bottom w:val="none" w:sz="0" w:space="0" w:color="auto"/>
        <w:right w:val="none" w:sz="0" w:space="0" w:color="auto"/>
      </w:divBdr>
    </w:div>
    <w:div w:id="143206294">
      <w:bodyDiv w:val="1"/>
      <w:marLeft w:val="0"/>
      <w:marRight w:val="0"/>
      <w:marTop w:val="0"/>
      <w:marBottom w:val="0"/>
      <w:divBdr>
        <w:top w:val="none" w:sz="0" w:space="0" w:color="auto"/>
        <w:left w:val="none" w:sz="0" w:space="0" w:color="auto"/>
        <w:bottom w:val="none" w:sz="0" w:space="0" w:color="auto"/>
        <w:right w:val="none" w:sz="0" w:space="0" w:color="auto"/>
      </w:divBdr>
    </w:div>
    <w:div w:id="158618969">
      <w:bodyDiv w:val="1"/>
      <w:marLeft w:val="0"/>
      <w:marRight w:val="0"/>
      <w:marTop w:val="0"/>
      <w:marBottom w:val="0"/>
      <w:divBdr>
        <w:top w:val="none" w:sz="0" w:space="0" w:color="auto"/>
        <w:left w:val="none" w:sz="0" w:space="0" w:color="auto"/>
        <w:bottom w:val="none" w:sz="0" w:space="0" w:color="auto"/>
        <w:right w:val="none" w:sz="0" w:space="0" w:color="auto"/>
      </w:divBdr>
    </w:div>
    <w:div w:id="896208986">
      <w:bodyDiv w:val="1"/>
      <w:marLeft w:val="0"/>
      <w:marRight w:val="0"/>
      <w:marTop w:val="0"/>
      <w:marBottom w:val="0"/>
      <w:divBdr>
        <w:top w:val="none" w:sz="0" w:space="0" w:color="auto"/>
        <w:left w:val="none" w:sz="0" w:space="0" w:color="auto"/>
        <w:bottom w:val="none" w:sz="0" w:space="0" w:color="auto"/>
        <w:right w:val="none" w:sz="0" w:space="0" w:color="auto"/>
      </w:divBdr>
    </w:div>
    <w:div w:id="1129009631">
      <w:bodyDiv w:val="1"/>
      <w:marLeft w:val="0"/>
      <w:marRight w:val="0"/>
      <w:marTop w:val="0"/>
      <w:marBottom w:val="0"/>
      <w:divBdr>
        <w:top w:val="none" w:sz="0" w:space="0" w:color="auto"/>
        <w:left w:val="none" w:sz="0" w:space="0" w:color="auto"/>
        <w:bottom w:val="none" w:sz="0" w:space="0" w:color="auto"/>
        <w:right w:val="none" w:sz="0" w:space="0" w:color="auto"/>
      </w:divBdr>
    </w:div>
    <w:div w:id="1307707607">
      <w:bodyDiv w:val="1"/>
      <w:marLeft w:val="0"/>
      <w:marRight w:val="0"/>
      <w:marTop w:val="0"/>
      <w:marBottom w:val="0"/>
      <w:divBdr>
        <w:top w:val="none" w:sz="0" w:space="0" w:color="auto"/>
        <w:left w:val="none" w:sz="0" w:space="0" w:color="auto"/>
        <w:bottom w:val="none" w:sz="0" w:space="0" w:color="auto"/>
        <w:right w:val="none" w:sz="0" w:space="0" w:color="auto"/>
      </w:divBdr>
    </w:div>
    <w:div w:id="1399283865">
      <w:bodyDiv w:val="1"/>
      <w:marLeft w:val="0"/>
      <w:marRight w:val="0"/>
      <w:marTop w:val="0"/>
      <w:marBottom w:val="0"/>
      <w:divBdr>
        <w:top w:val="none" w:sz="0" w:space="0" w:color="auto"/>
        <w:left w:val="none" w:sz="0" w:space="0" w:color="auto"/>
        <w:bottom w:val="none" w:sz="0" w:space="0" w:color="auto"/>
        <w:right w:val="none" w:sz="0" w:space="0" w:color="auto"/>
      </w:divBdr>
      <w:divsChild>
        <w:div w:id="1396276065">
          <w:marLeft w:val="0"/>
          <w:marRight w:val="0"/>
          <w:marTop w:val="0"/>
          <w:marBottom w:val="0"/>
          <w:divBdr>
            <w:top w:val="none" w:sz="0" w:space="0" w:color="auto"/>
            <w:left w:val="none" w:sz="0" w:space="0" w:color="auto"/>
            <w:bottom w:val="none" w:sz="0" w:space="0" w:color="auto"/>
            <w:right w:val="none" w:sz="0" w:space="0" w:color="auto"/>
          </w:divBdr>
          <w:divsChild>
            <w:div w:id="2141528602">
              <w:marLeft w:val="0"/>
              <w:marRight w:val="0"/>
              <w:marTop w:val="0"/>
              <w:marBottom w:val="0"/>
              <w:divBdr>
                <w:top w:val="none" w:sz="0" w:space="0" w:color="auto"/>
                <w:left w:val="none" w:sz="0" w:space="0" w:color="auto"/>
                <w:bottom w:val="none" w:sz="0" w:space="0" w:color="auto"/>
                <w:right w:val="none" w:sz="0" w:space="0" w:color="auto"/>
              </w:divBdr>
            </w:div>
            <w:div w:id="1132946290">
              <w:marLeft w:val="0"/>
              <w:marRight w:val="0"/>
              <w:marTop w:val="0"/>
              <w:marBottom w:val="0"/>
              <w:divBdr>
                <w:top w:val="none" w:sz="0" w:space="0" w:color="auto"/>
                <w:left w:val="none" w:sz="0" w:space="0" w:color="auto"/>
                <w:bottom w:val="none" w:sz="0" w:space="0" w:color="auto"/>
                <w:right w:val="none" w:sz="0" w:space="0" w:color="auto"/>
              </w:divBdr>
            </w:div>
            <w:div w:id="996692813">
              <w:marLeft w:val="0"/>
              <w:marRight w:val="0"/>
              <w:marTop w:val="0"/>
              <w:marBottom w:val="0"/>
              <w:divBdr>
                <w:top w:val="none" w:sz="0" w:space="0" w:color="auto"/>
                <w:left w:val="none" w:sz="0" w:space="0" w:color="auto"/>
                <w:bottom w:val="none" w:sz="0" w:space="0" w:color="auto"/>
                <w:right w:val="none" w:sz="0" w:space="0" w:color="auto"/>
              </w:divBdr>
            </w:div>
            <w:div w:id="1494952272">
              <w:marLeft w:val="0"/>
              <w:marRight w:val="0"/>
              <w:marTop w:val="0"/>
              <w:marBottom w:val="0"/>
              <w:divBdr>
                <w:top w:val="none" w:sz="0" w:space="0" w:color="auto"/>
                <w:left w:val="none" w:sz="0" w:space="0" w:color="auto"/>
                <w:bottom w:val="none" w:sz="0" w:space="0" w:color="auto"/>
                <w:right w:val="none" w:sz="0" w:space="0" w:color="auto"/>
              </w:divBdr>
            </w:div>
            <w:div w:id="86461360">
              <w:marLeft w:val="0"/>
              <w:marRight w:val="0"/>
              <w:marTop w:val="0"/>
              <w:marBottom w:val="0"/>
              <w:divBdr>
                <w:top w:val="none" w:sz="0" w:space="0" w:color="auto"/>
                <w:left w:val="none" w:sz="0" w:space="0" w:color="auto"/>
                <w:bottom w:val="none" w:sz="0" w:space="0" w:color="auto"/>
                <w:right w:val="none" w:sz="0" w:space="0" w:color="auto"/>
              </w:divBdr>
            </w:div>
            <w:div w:id="926811969">
              <w:marLeft w:val="0"/>
              <w:marRight w:val="0"/>
              <w:marTop w:val="0"/>
              <w:marBottom w:val="0"/>
              <w:divBdr>
                <w:top w:val="none" w:sz="0" w:space="0" w:color="auto"/>
                <w:left w:val="none" w:sz="0" w:space="0" w:color="auto"/>
                <w:bottom w:val="none" w:sz="0" w:space="0" w:color="auto"/>
                <w:right w:val="none" w:sz="0" w:space="0" w:color="auto"/>
              </w:divBdr>
            </w:div>
            <w:div w:id="1509445282">
              <w:marLeft w:val="0"/>
              <w:marRight w:val="0"/>
              <w:marTop w:val="0"/>
              <w:marBottom w:val="0"/>
              <w:divBdr>
                <w:top w:val="none" w:sz="0" w:space="0" w:color="auto"/>
                <w:left w:val="none" w:sz="0" w:space="0" w:color="auto"/>
                <w:bottom w:val="none" w:sz="0" w:space="0" w:color="auto"/>
                <w:right w:val="none" w:sz="0" w:space="0" w:color="auto"/>
              </w:divBdr>
            </w:div>
            <w:div w:id="12092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2690">
      <w:bodyDiv w:val="1"/>
      <w:marLeft w:val="0"/>
      <w:marRight w:val="0"/>
      <w:marTop w:val="0"/>
      <w:marBottom w:val="0"/>
      <w:divBdr>
        <w:top w:val="none" w:sz="0" w:space="0" w:color="auto"/>
        <w:left w:val="none" w:sz="0" w:space="0" w:color="auto"/>
        <w:bottom w:val="none" w:sz="0" w:space="0" w:color="auto"/>
        <w:right w:val="none" w:sz="0" w:space="0" w:color="auto"/>
      </w:divBdr>
    </w:div>
    <w:div w:id="1840267141">
      <w:bodyDiv w:val="1"/>
      <w:marLeft w:val="0"/>
      <w:marRight w:val="0"/>
      <w:marTop w:val="0"/>
      <w:marBottom w:val="0"/>
      <w:divBdr>
        <w:top w:val="none" w:sz="0" w:space="0" w:color="auto"/>
        <w:left w:val="none" w:sz="0" w:space="0" w:color="auto"/>
        <w:bottom w:val="none" w:sz="0" w:space="0" w:color="auto"/>
        <w:right w:val="none" w:sz="0" w:space="0" w:color="auto"/>
      </w:divBdr>
    </w:div>
    <w:div w:id="1923903355">
      <w:bodyDiv w:val="1"/>
      <w:marLeft w:val="0"/>
      <w:marRight w:val="0"/>
      <w:marTop w:val="0"/>
      <w:marBottom w:val="0"/>
      <w:divBdr>
        <w:top w:val="none" w:sz="0" w:space="0" w:color="auto"/>
        <w:left w:val="none" w:sz="0" w:space="0" w:color="auto"/>
        <w:bottom w:val="none" w:sz="0" w:space="0" w:color="auto"/>
        <w:right w:val="none" w:sz="0" w:space="0" w:color="auto"/>
      </w:divBdr>
    </w:div>
    <w:div w:id="214161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fs@pcpr.olkusz.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rnelia@informatics.jaworzno.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cprolkusz@wp.pl" TargetMode="External"/><Relationship Id="rId4" Type="http://schemas.microsoft.com/office/2007/relationships/stylesWithEffects" Target="stylesWithEffects.xml"/><Relationship Id="rId9" Type="http://schemas.openxmlformats.org/officeDocument/2006/relationships/hyperlink" Target="http://www.pcpr.olkusz.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C9AA6-DBCB-4084-9F44-36EA545B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5206</Words>
  <Characters>31240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ITlike2015</dc:creator>
  <cp:lastModifiedBy>xxx</cp:lastModifiedBy>
  <cp:revision>7</cp:revision>
  <cp:lastPrinted>2021-06-02T09:48:00Z</cp:lastPrinted>
  <dcterms:created xsi:type="dcterms:W3CDTF">2021-07-27T11:55:00Z</dcterms:created>
  <dcterms:modified xsi:type="dcterms:W3CDTF">2021-07-30T09:14:00Z</dcterms:modified>
</cp:coreProperties>
</file>