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5" w:rsidRPr="00281CB1" w:rsidRDefault="00647457" w:rsidP="00647457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lang w:eastAsia="pl-PL"/>
        </w:rPr>
        <w:t>ZAPYTANIE OFERTOWE</w:t>
      </w:r>
    </w:p>
    <w:p w:rsidR="00647457" w:rsidRDefault="00647457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</w:p>
    <w:p w:rsidR="00647457" w:rsidRPr="00181E67" w:rsidRDefault="00617294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Nr sprawy: </w:t>
      </w:r>
      <w:r w:rsidRPr="00301DCB">
        <w:rPr>
          <w:rFonts w:ascii="Tahoma" w:hAnsi="Tahoma" w:cs="Tahoma"/>
          <w:sz w:val="22"/>
          <w:szCs w:val="22"/>
          <w:lang w:eastAsia="pl-PL"/>
        </w:rPr>
        <w:t>PCPR.252</w:t>
      </w:r>
      <w:r w:rsidR="00301DCB" w:rsidRPr="00301DCB">
        <w:rPr>
          <w:rFonts w:ascii="Tahoma" w:hAnsi="Tahoma" w:cs="Tahoma"/>
          <w:sz w:val="22"/>
          <w:szCs w:val="22"/>
          <w:lang w:eastAsia="pl-PL"/>
        </w:rPr>
        <w:t>.95</w:t>
      </w:r>
      <w:r w:rsidR="00647457" w:rsidRPr="00301DCB">
        <w:rPr>
          <w:rFonts w:ascii="Tahoma" w:hAnsi="Tahoma" w:cs="Tahoma"/>
          <w:sz w:val="22"/>
          <w:szCs w:val="22"/>
          <w:lang w:eastAsia="pl-PL"/>
        </w:rPr>
        <w:t>(1).2021</w:t>
      </w:r>
    </w:p>
    <w:p w:rsidR="00866605" w:rsidRDefault="00866605" w:rsidP="00866605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66605" w:rsidRPr="00866605" w:rsidRDefault="00866605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66605">
        <w:rPr>
          <w:rFonts w:ascii="Tahoma" w:hAnsi="Tahoma" w:cs="Tahoma"/>
          <w:sz w:val="22"/>
          <w:szCs w:val="22"/>
          <w:lang w:eastAsia="pl-PL"/>
        </w:rPr>
        <w:t xml:space="preserve">Na usługę o wartości poniżej 130 000 zł  </w:t>
      </w:r>
      <w:r w:rsidRPr="00866605">
        <w:rPr>
          <w:rFonts w:ascii="Tahoma" w:hAnsi="Tahoma" w:cs="Tahoma"/>
          <w:bCs/>
          <w:sz w:val="22"/>
          <w:szCs w:val="22"/>
          <w:lang w:eastAsia="pl-PL"/>
        </w:rPr>
        <w:t>dla zadania pn.:</w:t>
      </w:r>
    </w:p>
    <w:p w:rsidR="00866605" w:rsidRPr="00866605" w:rsidRDefault="00423F3B" w:rsidP="00647457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423F3B">
        <w:rPr>
          <w:rFonts w:ascii="Tahoma" w:hAnsi="Tahoma" w:cs="Tahoma"/>
          <w:bCs/>
          <w:sz w:val="22"/>
          <w:szCs w:val="22"/>
          <w:lang w:eastAsia="pl-PL"/>
        </w:rPr>
        <w:t>Świadczenie usług rehabilitacyjnych na rzecz niepełnosprawnych uczestników projek</w:t>
      </w:r>
      <w:r>
        <w:rPr>
          <w:rFonts w:ascii="Tahoma" w:hAnsi="Tahoma" w:cs="Tahoma"/>
          <w:bCs/>
          <w:sz w:val="22"/>
          <w:szCs w:val="22"/>
          <w:lang w:eastAsia="pl-PL"/>
        </w:rPr>
        <w:t>tu Aktywni razem</w:t>
      </w:r>
      <w:r w:rsidRPr="00423F3B">
        <w:rPr>
          <w:rFonts w:ascii="Tahoma" w:hAnsi="Tahoma" w:cs="Tahoma"/>
          <w:bCs/>
          <w:sz w:val="22"/>
          <w:szCs w:val="22"/>
          <w:lang w:eastAsia="pl-PL"/>
        </w:rPr>
        <w:t xml:space="preserve"> w  20</w:t>
      </w:r>
      <w:r>
        <w:rPr>
          <w:rFonts w:ascii="Tahoma" w:hAnsi="Tahoma" w:cs="Tahoma"/>
          <w:bCs/>
          <w:sz w:val="22"/>
          <w:szCs w:val="22"/>
          <w:lang w:eastAsia="pl-PL"/>
        </w:rPr>
        <w:t>21</w:t>
      </w:r>
      <w:r w:rsidRPr="00423F3B">
        <w:rPr>
          <w:rFonts w:ascii="Tahoma" w:hAnsi="Tahoma" w:cs="Tahoma"/>
          <w:bCs/>
          <w:sz w:val="22"/>
          <w:szCs w:val="22"/>
          <w:lang w:eastAsia="pl-PL"/>
        </w:rPr>
        <w:t xml:space="preserve"> roku</w:t>
      </w:r>
      <w:r w:rsidR="005A6E92">
        <w:rPr>
          <w:rFonts w:ascii="Tahoma" w:hAnsi="Tahoma" w:cs="Tahoma"/>
          <w:bCs/>
          <w:sz w:val="22"/>
          <w:szCs w:val="22"/>
          <w:lang w:eastAsia="pl-PL"/>
        </w:rPr>
        <w:t>,</w:t>
      </w:r>
      <w:r w:rsidR="00D73BB6" w:rsidRPr="005A6E92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866605" w:rsidRPr="00866605">
        <w:rPr>
          <w:rFonts w:ascii="Tahoma" w:hAnsi="Tahoma" w:cs="Tahoma"/>
          <w:bCs/>
          <w:sz w:val="22"/>
          <w:szCs w:val="22"/>
          <w:lang w:eastAsia="pl-PL"/>
        </w:rPr>
        <w:t>realizowanego przez Powiatowe Centrum Pomocy Rodzinie  w Olkuszu w ramach Regionalnego Programu Operacyjnego Województwa Małopolskiego 2014-2020.</w:t>
      </w:r>
    </w:p>
    <w:p w:rsidR="00423F3B" w:rsidRPr="00423F3B" w:rsidRDefault="00423F3B" w:rsidP="00423F3B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23F3B">
        <w:rPr>
          <w:rFonts w:ascii="Tahoma" w:hAnsi="Tahoma" w:cs="Tahoma"/>
          <w:sz w:val="22"/>
          <w:szCs w:val="22"/>
          <w:lang w:eastAsia="pl-PL"/>
        </w:rPr>
        <w:t>CPV:</w:t>
      </w:r>
    </w:p>
    <w:p w:rsidR="00423F3B" w:rsidRPr="00423F3B" w:rsidRDefault="00423F3B" w:rsidP="00423F3B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423F3B">
        <w:rPr>
          <w:rFonts w:ascii="Tahoma" w:hAnsi="Tahoma" w:cs="Tahoma"/>
          <w:bCs/>
          <w:sz w:val="22"/>
          <w:szCs w:val="22"/>
          <w:lang w:eastAsia="pl-PL"/>
        </w:rPr>
        <w:t>Kod CPV 85312500-4 – usługi rehabilitacji</w:t>
      </w:r>
    </w:p>
    <w:p w:rsidR="00423F3B" w:rsidRPr="00423F3B" w:rsidRDefault="00423F3B" w:rsidP="00423F3B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423F3B">
        <w:rPr>
          <w:rFonts w:ascii="Tahoma" w:hAnsi="Tahoma" w:cs="Tahoma"/>
          <w:bCs/>
          <w:sz w:val="22"/>
          <w:szCs w:val="22"/>
          <w:lang w:eastAsia="pl-PL"/>
        </w:rPr>
        <w:t>Kod CPV 85142100-7 – usługi fizjoterapii</w:t>
      </w:r>
    </w:p>
    <w:p w:rsidR="00647457" w:rsidRPr="00423F3B" w:rsidRDefault="00647457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66605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Rozdział I.</w:t>
      </w:r>
      <w:r w:rsidR="00647457" w:rsidRPr="00181E67">
        <w:rPr>
          <w:rFonts w:ascii="Tahoma" w:hAnsi="Tahoma" w:cs="Tahoma"/>
          <w:sz w:val="22"/>
          <w:szCs w:val="22"/>
          <w:lang w:eastAsia="pl-PL"/>
        </w:rPr>
        <w:t xml:space="preserve"> Nazwa i adres Zamawiającego.</w:t>
      </w:r>
    </w:p>
    <w:p w:rsidR="0080403C" w:rsidRPr="00647457" w:rsidRDefault="0080403C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Zamawiający:</w:t>
      </w:r>
      <w:r w:rsidRPr="00647457">
        <w:rPr>
          <w:rFonts w:ascii="Tahoma" w:hAnsi="Tahoma" w:cs="Tahoma"/>
          <w:sz w:val="22"/>
          <w:szCs w:val="22"/>
        </w:rPr>
        <w:t xml:space="preserve"> </w:t>
      </w:r>
    </w:p>
    <w:p w:rsidR="0080403C" w:rsidRPr="00866605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Powiatowe Centrum Pomocy Rodzinie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ul. Piłsudskiego 21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32 - 300 Olkusz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woj. małopolskie</w:t>
      </w:r>
    </w:p>
    <w:p w:rsidR="00647457" w:rsidRPr="00647457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tel./fax. (32) 643 04 14</w:t>
      </w:r>
      <w:r w:rsidR="00647457">
        <w:rPr>
          <w:rFonts w:ascii="Tahoma" w:hAnsi="Tahoma" w:cs="Tahoma"/>
          <w:sz w:val="22"/>
          <w:szCs w:val="22"/>
        </w:rPr>
        <w:t>.</w:t>
      </w:r>
      <w:r w:rsidR="00647457" w:rsidRPr="00647457"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Godziny urzędowania: </w:t>
      </w:r>
      <w:r w:rsidR="003D18F5">
        <w:rPr>
          <w:rFonts w:ascii="Tahoma" w:hAnsi="Tahoma" w:cs="Tahoma"/>
          <w:sz w:val="22"/>
          <w:szCs w:val="22"/>
        </w:rPr>
        <w:t xml:space="preserve"> poniedziałek od 7:00 do 16:30 a </w:t>
      </w:r>
      <w:r w:rsidR="00647457" w:rsidRPr="00647457">
        <w:rPr>
          <w:rFonts w:ascii="Tahoma" w:hAnsi="Tahoma" w:cs="Tahoma"/>
          <w:sz w:val="22"/>
          <w:szCs w:val="22"/>
        </w:rPr>
        <w:t xml:space="preserve">od </w:t>
      </w:r>
      <w:r w:rsidR="003D18F5">
        <w:rPr>
          <w:rFonts w:ascii="Tahoma" w:hAnsi="Tahoma" w:cs="Tahoma"/>
          <w:sz w:val="22"/>
          <w:szCs w:val="22"/>
        </w:rPr>
        <w:t>wtorku</w:t>
      </w:r>
      <w:r w:rsidR="00647457" w:rsidRPr="00647457">
        <w:rPr>
          <w:rFonts w:ascii="Tahoma" w:hAnsi="Tahoma" w:cs="Tahoma"/>
          <w:sz w:val="22"/>
          <w:szCs w:val="22"/>
        </w:rPr>
        <w:t xml:space="preserve"> do piątku godz. 7:00 – 15:00. </w:t>
      </w:r>
      <w:r w:rsidR="00647457">
        <w:rPr>
          <w:rFonts w:ascii="Tahoma" w:hAnsi="Tahoma" w:cs="Tahoma"/>
          <w:sz w:val="22"/>
          <w:szCs w:val="22"/>
        </w:rPr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Strona internetowa Zamawiającego: </w:t>
      </w:r>
      <w:hyperlink r:id="rId8" w:history="1">
        <w:r w:rsidR="00617294" w:rsidRPr="001E0F87">
          <w:rPr>
            <w:rStyle w:val="Hipercze"/>
            <w:rFonts w:ascii="Tahoma" w:hAnsi="Tahoma" w:cs="Tahoma"/>
            <w:sz w:val="22"/>
            <w:szCs w:val="22"/>
          </w:rPr>
          <w:t>www.pcpr.olkusz.pl</w:t>
        </w:r>
      </w:hyperlink>
      <w:r w:rsidR="00617294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80403C" w:rsidRPr="00647457" w:rsidRDefault="0080403C" w:rsidP="00647457">
      <w:pPr>
        <w:widowControl w:val="0"/>
        <w:suppressAutoHyphens w:val="0"/>
        <w:overflowPunct w:val="0"/>
        <w:autoSpaceDE w:val="0"/>
        <w:textAlignment w:val="baseline"/>
        <w:rPr>
          <w:b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Ilekroć w niniejszym dokumencie mowa jest o Zapytaniu należy przez to rozumieć Zapytanie Ofertowe.</w:t>
      </w:r>
    </w:p>
    <w:p w:rsidR="0080403C" w:rsidRPr="00181E67" w:rsidRDefault="0080403C" w:rsidP="0080403C">
      <w:pPr>
        <w:overflowPunct w:val="0"/>
        <w:autoSpaceDE w:val="0"/>
        <w:textAlignment w:val="baseline"/>
      </w:pPr>
      <w:r w:rsidRPr="00D7647D">
        <w:t xml:space="preserve"> </w:t>
      </w:r>
    </w:p>
    <w:p w:rsidR="0080403C" w:rsidRPr="00181E6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Rozdział II.</w:t>
      </w:r>
      <w:r w:rsidR="0080403C" w:rsidRPr="00181E67">
        <w:rPr>
          <w:rFonts w:ascii="Tahoma" w:hAnsi="Tahoma" w:cs="Tahoma"/>
          <w:sz w:val="22"/>
          <w:szCs w:val="22"/>
        </w:rPr>
        <w:t xml:space="preserve"> Tryb udzielenia zamówienia.</w:t>
      </w:r>
    </w:p>
    <w:p w:rsidR="0080403C" w:rsidRPr="00647457" w:rsidRDefault="0080403C" w:rsidP="0064745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</w:rPr>
        <w:t xml:space="preserve">Postępowanie o udzielenie zamówienia prowadzone jest w trybie zapytania ofertowego </w:t>
      </w:r>
      <w:r w:rsidRPr="00647457">
        <w:rPr>
          <w:rFonts w:ascii="Tahoma" w:hAnsi="Tahoma" w:cs="Tahoma"/>
          <w:sz w:val="22"/>
          <w:szCs w:val="22"/>
        </w:rPr>
        <w:br/>
        <w:t xml:space="preserve">o wartości nie przekraczającej równowartości kwoty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30 000 </w:t>
      </w:r>
      <w:r w:rsidR="00A7313E">
        <w:rPr>
          <w:rFonts w:ascii="Tahoma" w:hAnsi="Tahoma" w:cs="Tahoma"/>
          <w:sz w:val="22"/>
          <w:szCs w:val="22"/>
        </w:rPr>
        <w:t xml:space="preserve">zł netto </w:t>
      </w:r>
      <w:r w:rsidR="00423F3B">
        <w:rPr>
          <w:rFonts w:ascii="Tahoma" w:hAnsi="Tahoma" w:cs="Tahoma"/>
          <w:sz w:val="22"/>
          <w:szCs w:val="22"/>
        </w:rPr>
        <w:t>a</w:t>
      </w:r>
      <w:r w:rsidR="00D73BB6">
        <w:rPr>
          <w:rFonts w:ascii="Tahoma" w:hAnsi="Tahoma" w:cs="Tahoma"/>
          <w:sz w:val="22"/>
          <w:szCs w:val="22"/>
        </w:rPr>
        <w:t xml:space="preserve"> przekraczającej 2</w:t>
      </w:r>
      <w:r w:rsidR="00866605" w:rsidRPr="00647457">
        <w:rPr>
          <w:rFonts w:ascii="Tahoma" w:hAnsi="Tahoma" w:cs="Tahoma"/>
          <w:sz w:val="22"/>
          <w:szCs w:val="22"/>
        </w:rPr>
        <w:t>0 tys</w:t>
      </w:r>
      <w:r w:rsidRPr="00647457">
        <w:rPr>
          <w:rFonts w:ascii="Tahoma" w:hAnsi="Tahoma" w:cs="Tahoma"/>
          <w:sz w:val="22"/>
          <w:szCs w:val="22"/>
        </w:rPr>
        <w:t xml:space="preserve">. </w:t>
      </w:r>
      <w:r w:rsidR="00866605" w:rsidRPr="00647457">
        <w:rPr>
          <w:rFonts w:ascii="Tahoma" w:hAnsi="Tahoma" w:cs="Tahoma"/>
          <w:sz w:val="22"/>
          <w:szCs w:val="22"/>
        </w:rPr>
        <w:t>zł</w:t>
      </w:r>
      <w:r w:rsidRPr="00647457">
        <w:rPr>
          <w:rFonts w:ascii="Tahoma" w:hAnsi="Tahoma" w:cs="Tahoma"/>
          <w:sz w:val="22"/>
          <w:szCs w:val="22"/>
        </w:rPr>
        <w:t xml:space="preserve"> netto. Do niniejszego zapytania ofertowego zgodnie z art. </w:t>
      </w:r>
      <w:r w:rsidR="00866605" w:rsidRPr="00647457">
        <w:rPr>
          <w:rFonts w:ascii="Tahoma" w:hAnsi="Tahoma" w:cs="Tahoma"/>
          <w:sz w:val="22"/>
          <w:szCs w:val="22"/>
        </w:rPr>
        <w:t>2</w:t>
      </w:r>
      <w:r w:rsidRPr="00647457">
        <w:rPr>
          <w:rFonts w:ascii="Tahoma" w:hAnsi="Tahoma" w:cs="Tahoma"/>
          <w:sz w:val="22"/>
          <w:szCs w:val="22"/>
        </w:rPr>
        <w:t xml:space="preserve"> ust.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 nie stosuje się przepisów ustawy – Prawo zamówień publicznych</w:t>
      </w:r>
      <w:r w:rsidR="00866605" w:rsidRPr="00647457">
        <w:rPr>
          <w:rFonts w:ascii="Tahoma" w:hAnsi="Tahoma" w:cs="Tahoma"/>
          <w:sz w:val="22"/>
          <w:szCs w:val="22"/>
        </w:rPr>
        <w:t xml:space="preserve"> z dnia 11 września 2019 roku</w:t>
      </w:r>
      <w:r w:rsidRPr="00647457">
        <w:rPr>
          <w:rFonts w:ascii="Tahoma" w:hAnsi="Tahoma" w:cs="Tahoma"/>
          <w:sz w:val="22"/>
          <w:szCs w:val="22"/>
        </w:rPr>
        <w:t xml:space="preserve">. Zapytanie ofertowe zostało sporządzone zgodnie z zapisami </w:t>
      </w:r>
      <w:r w:rsidR="00E51236" w:rsidRPr="00647457">
        <w:rPr>
          <w:rFonts w:ascii="Tahoma" w:hAnsi="Tahoma" w:cs="Tahoma"/>
          <w:sz w:val="22"/>
          <w:szCs w:val="22"/>
        </w:rPr>
        <w:t xml:space="preserve">Wytycznych </w:t>
      </w:r>
      <w:r w:rsidRPr="00647457">
        <w:rPr>
          <w:rFonts w:ascii="Tahoma" w:hAnsi="Tahoma" w:cs="Tahoma"/>
          <w:sz w:val="22"/>
          <w:szCs w:val="22"/>
        </w:rPr>
        <w:t>w zakresie kwalifikowalności wydatków w ramach Europejskiego Funduszu Rozwoju Regionalnego, Europejskiego Funduszu Społecznego  o</w:t>
      </w:r>
      <w:r w:rsidR="00E51236" w:rsidRPr="00647457">
        <w:rPr>
          <w:rFonts w:ascii="Tahoma" w:hAnsi="Tahoma" w:cs="Tahoma"/>
          <w:sz w:val="22"/>
          <w:szCs w:val="22"/>
        </w:rPr>
        <w:t xml:space="preserve">raz Funduszu Spójności na lata </w:t>
      </w:r>
      <w:r w:rsidRPr="00647457">
        <w:rPr>
          <w:rFonts w:ascii="Tahoma" w:hAnsi="Tahoma" w:cs="Tahoma"/>
          <w:sz w:val="22"/>
          <w:szCs w:val="22"/>
        </w:rPr>
        <w:t xml:space="preserve">2014-2020 z </w:t>
      </w:r>
      <w:r w:rsidR="00866605" w:rsidRPr="00647457">
        <w:rPr>
          <w:rFonts w:ascii="Tahoma" w:hAnsi="Tahoma" w:cs="Tahoma"/>
          <w:sz w:val="22"/>
          <w:szCs w:val="22"/>
        </w:rPr>
        <w:t>21</w:t>
      </w:r>
      <w:r w:rsidR="00551C84" w:rsidRPr="00647457">
        <w:rPr>
          <w:rFonts w:ascii="Tahoma" w:hAnsi="Tahoma" w:cs="Tahoma"/>
          <w:sz w:val="22"/>
          <w:szCs w:val="22"/>
        </w:rPr>
        <w:t xml:space="preserve"> </w:t>
      </w:r>
      <w:r w:rsidR="00866605" w:rsidRPr="00647457">
        <w:rPr>
          <w:rFonts w:ascii="Tahoma" w:hAnsi="Tahoma" w:cs="Tahoma"/>
          <w:sz w:val="22"/>
          <w:szCs w:val="22"/>
        </w:rPr>
        <w:t>grudnia</w:t>
      </w:r>
      <w:r w:rsidR="00551C84" w:rsidRPr="00647457">
        <w:rPr>
          <w:rFonts w:ascii="Tahoma" w:hAnsi="Tahoma" w:cs="Tahoma"/>
          <w:sz w:val="22"/>
          <w:szCs w:val="22"/>
        </w:rPr>
        <w:t xml:space="preserve"> 20</w:t>
      </w:r>
      <w:r w:rsidR="00866605" w:rsidRPr="00647457">
        <w:rPr>
          <w:rFonts w:ascii="Tahoma" w:hAnsi="Tahoma" w:cs="Tahoma"/>
          <w:sz w:val="22"/>
          <w:szCs w:val="22"/>
        </w:rPr>
        <w:t>20</w:t>
      </w:r>
      <w:r w:rsidR="00551C84" w:rsidRPr="00647457">
        <w:rPr>
          <w:rFonts w:ascii="Tahoma" w:hAnsi="Tahoma" w:cs="Tahoma"/>
          <w:sz w:val="22"/>
          <w:szCs w:val="22"/>
        </w:rPr>
        <w:t xml:space="preserve"> roku</w:t>
      </w:r>
      <w:r w:rsidRPr="00647457">
        <w:rPr>
          <w:rFonts w:ascii="Tahoma" w:hAnsi="Tahoma" w:cs="Tahoma"/>
          <w:sz w:val="22"/>
          <w:szCs w:val="22"/>
        </w:rPr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Rozdział III. </w:t>
      </w:r>
      <w:r w:rsidR="0080403C" w:rsidRPr="00181E67">
        <w:rPr>
          <w:rFonts w:ascii="Tahoma" w:hAnsi="Tahoma" w:cs="Tahoma"/>
          <w:sz w:val="22"/>
          <w:szCs w:val="22"/>
          <w:lang w:eastAsia="pl-PL"/>
        </w:rPr>
        <w:t>Opis Przedmiotu zamówienia.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 xml:space="preserve">Przedmiotem zamówienia jest świadczenie usług rehabilitacyjnych poprzedzone konsultacją rehabilitacyjną lub lekarską dla </w:t>
      </w:r>
      <w:r w:rsidR="003F6F28">
        <w:rPr>
          <w:rFonts w:ascii="Tahoma" w:hAnsi="Tahoma" w:cs="Tahoma"/>
          <w:sz w:val="22"/>
          <w:szCs w:val="22"/>
        </w:rPr>
        <w:t>8</w:t>
      </w:r>
      <w:r w:rsidRPr="00423F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uczestników projektu </w:t>
      </w:r>
      <w:r w:rsidRPr="00423F3B">
        <w:rPr>
          <w:rFonts w:ascii="Tahoma" w:hAnsi="Tahoma" w:cs="Tahoma"/>
          <w:sz w:val="22"/>
          <w:szCs w:val="22"/>
        </w:rPr>
        <w:t xml:space="preserve">Aktywni </w:t>
      </w:r>
      <w:r>
        <w:rPr>
          <w:rFonts w:ascii="Tahoma" w:hAnsi="Tahoma" w:cs="Tahoma"/>
          <w:sz w:val="22"/>
          <w:szCs w:val="22"/>
        </w:rPr>
        <w:t>razem i dla 3 dzieci z niepełnosprawnościami (otoczenia uczestników projektu)</w:t>
      </w:r>
      <w:r w:rsidRPr="00423F3B">
        <w:rPr>
          <w:rFonts w:ascii="Tahoma" w:hAnsi="Tahoma" w:cs="Tahoma"/>
          <w:sz w:val="22"/>
          <w:szCs w:val="22"/>
        </w:rPr>
        <w:t>. Świadczone usługi odbywać się będą w gabinecie rehabilitacyjnym.</w:t>
      </w:r>
    </w:p>
    <w:p w:rsidR="002F47CE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Uczestnikami projektu są osoby z niepełnosprawnością ruchową, neurologiczną i chorobą układu krążenia</w:t>
      </w:r>
      <w:r>
        <w:rPr>
          <w:rFonts w:ascii="Tahoma" w:hAnsi="Tahoma" w:cs="Tahoma"/>
          <w:sz w:val="22"/>
          <w:szCs w:val="22"/>
        </w:rPr>
        <w:t xml:space="preserve"> w tym osoba poruszająca się z pomocą drugiej osoby</w:t>
      </w:r>
      <w:r w:rsidRPr="00423F3B">
        <w:rPr>
          <w:rFonts w:ascii="Tahoma" w:hAnsi="Tahoma" w:cs="Tahoma"/>
          <w:sz w:val="22"/>
          <w:szCs w:val="22"/>
        </w:rPr>
        <w:t>. Świadczone usługi rehabilitacyjne będą odbywać się w dni robocze od poniedziałku do piątku</w:t>
      </w:r>
      <w:r>
        <w:rPr>
          <w:rFonts w:ascii="Tahoma" w:hAnsi="Tahoma" w:cs="Tahoma"/>
          <w:sz w:val="22"/>
          <w:szCs w:val="22"/>
        </w:rPr>
        <w:t>.</w:t>
      </w:r>
      <w:r w:rsidRPr="00423F3B">
        <w:rPr>
          <w:rFonts w:ascii="Tahoma" w:hAnsi="Tahoma" w:cs="Tahoma"/>
          <w:sz w:val="22"/>
          <w:szCs w:val="22"/>
        </w:rPr>
        <w:t xml:space="preserve"> Rehabilitacja ma być świadczona indywidualnie dla każdego uczestnika projektu</w:t>
      </w:r>
      <w:r>
        <w:rPr>
          <w:rFonts w:ascii="Tahoma" w:hAnsi="Tahoma" w:cs="Tahoma"/>
          <w:sz w:val="22"/>
          <w:szCs w:val="22"/>
        </w:rPr>
        <w:t xml:space="preserve"> Aktywni razem</w:t>
      </w:r>
      <w:r w:rsidRPr="00423F3B">
        <w:rPr>
          <w:rFonts w:ascii="Tahoma" w:hAnsi="Tahoma" w:cs="Tahoma"/>
          <w:sz w:val="22"/>
          <w:szCs w:val="22"/>
        </w:rPr>
        <w:t xml:space="preserve">. </w:t>
      </w:r>
      <w:r w:rsidR="002F47CE">
        <w:rPr>
          <w:rFonts w:ascii="Tahoma" w:hAnsi="Tahoma" w:cs="Tahoma"/>
          <w:sz w:val="22"/>
          <w:szCs w:val="22"/>
        </w:rPr>
        <w:br/>
      </w:r>
      <w:r w:rsidRPr="00423F3B">
        <w:rPr>
          <w:rFonts w:ascii="Tahoma" w:hAnsi="Tahoma" w:cs="Tahoma"/>
          <w:sz w:val="22"/>
          <w:szCs w:val="22"/>
        </w:rPr>
        <w:t>Usługa obejmie następujące zabiegi i zajęcia</w:t>
      </w:r>
      <w:r w:rsidR="002F47CE">
        <w:rPr>
          <w:rFonts w:ascii="Tahoma" w:hAnsi="Tahoma" w:cs="Tahoma"/>
          <w:sz w:val="22"/>
          <w:szCs w:val="22"/>
        </w:rPr>
        <w:t>:</w:t>
      </w:r>
    </w:p>
    <w:p w:rsidR="00423F3B" w:rsidRPr="00423F3B" w:rsidRDefault="002F47CE" w:rsidP="00423F3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dla </w:t>
      </w:r>
      <w:r w:rsidR="003F6F28">
        <w:rPr>
          <w:rFonts w:ascii="Tahoma" w:hAnsi="Tahoma" w:cs="Tahoma"/>
          <w:sz w:val="22"/>
          <w:szCs w:val="22"/>
        </w:rPr>
        <w:t>8 uczestników projektu</w:t>
      </w:r>
      <w:r w:rsidR="00423F3B" w:rsidRPr="00423F3B">
        <w:rPr>
          <w:rFonts w:ascii="Tahoma" w:hAnsi="Tahoma" w:cs="Tahoma"/>
          <w:sz w:val="22"/>
          <w:szCs w:val="22"/>
        </w:rPr>
        <w:t>: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 xml:space="preserve">masaż całego kręgosłupa – </w:t>
      </w:r>
      <w:r w:rsidR="003F6F28">
        <w:rPr>
          <w:rFonts w:ascii="Tahoma" w:hAnsi="Tahoma" w:cs="Tahoma"/>
          <w:sz w:val="22"/>
          <w:szCs w:val="22"/>
        </w:rPr>
        <w:t>5</w:t>
      </w:r>
      <w:r w:rsidRPr="00423F3B">
        <w:rPr>
          <w:rFonts w:ascii="Tahoma" w:hAnsi="Tahoma" w:cs="Tahoma"/>
          <w:sz w:val="22"/>
          <w:szCs w:val="22"/>
        </w:rPr>
        <w:t>0 zabiegów (minimalny czas trwania 1 zabiegu  to 30 minut),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masaż częściowy kręgosłupa – 2</w:t>
      </w:r>
      <w:r w:rsidR="00423F3B" w:rsidRPr="00423F3B">
        <w:rPr>
          <w:rFonts w:ascii="Tahoma" w:hAnsi="Tahoma" w:cs="Tahoma"/>
          <w:sz w:val="22"/>
          <w:szCs w:val="22"/>
        </w:rPr>
        <w:t>0 zabiegów (minimalny czas trwania 1 zabiegu to 20 minut),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masaż kończyn d</w:t>
      </w:r>
      <w:r w:rsidR="003F6F28">
        <w:rPr>
          <w:rFonts w:ascii="Tahoma" w:hAnsi="Tahoma" w:cs="Tahoma"/>
          <w:sz w:val="22"/>
          <w:szCs w:val="22"/>
        </w:rPr>
        <w:t>olnych – 3</w:t>
      </w:r>
      <w:r w:rsidRPr="00423F3B">
        <w:rPr>
          <w:rFonts w:ascii="Tahoma" w:hAnsi="Tahoma" w:cs="Tahoma"/>
          <w:sz w:val="22"/>
          <w:szCs w:val="22"/>
        </w:rPr>
        <w:t>0 zabiegów (minimalny czas trwania 1 zabiegu to 20 minut),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masa</w:t>
      </w:r>
      <w:r w:rsidR="003F6F28">
        <w:rPr>
          <w:rFonts w:ascii="Tahoma" w:hAnsi="Tahoma" w:cs="Tahoma"/>
          <w:sz w:val="22"/>
          <w:szCs w:val="22"/>
        </w:rPr>
        <w:t>ż kończyn górnych – 2</w:t>
      </w:r>
      <w:r w:rsidRPr="00423F3B">
        <w:rPr>
          <w:rFonts w:ascii="Tahoma" w:hAnsi="Tahoma" w:cs="Tahoma"/>
          <w:sz w:val="22"/>
          <w:szCs w:val="22"/>
        </w:rPr>
        <w:t>0 zabiegów (minimalny czas trwania 1 zabiegu to 20 minut),</w:t>
      </w:r>
    </w:p>
    <w:p w:rsid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masaż limfatyczny boa– 10 zabiegów (minimalny czas trwania 1 zabiegu to 20 minut),</w:t>
      </w:r>
    </w:p>
    <w:p w:rsidR="003F6F28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pole magnetyczne – 30 zabiegów,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laser – 40 zabiegów,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jonoforeza – 1</w:t>
      </w:r>
      <w:r w:rsidR="00423F3B" w:rsidRPr="00423F3B">
        <w:rPr>
          <w:rFonts w:ascii="Tahoma" w:hAnsi="Tahoma" w:cs="Tahoma"/>
          <w:sz w:val="22"/>
          <w:szCs w:val="22"/>
        </w:rPr>
        <w:t>0 zabiegów,</w:t>
      </w:r>
    </w:p>
    <w:p w:rsid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ultradźwięki – 4</w:t>
      </w:r>
      <w:r w:rsidR="00423F3B" w:rsidRPr="00423F3B">
        <w:rPr>
          <w:rFonts w:ascii="Tahoma" w:hAnsi="Tahoma" w:cs="Tahoma"/>
          <w:sz w:val="22"/>
          <w:szCs w:val="22"/>
        </w:rPr>
        <w:t>0 zabiegów,</w:t>
      </w:r>
    </w:p>
    <w:p w:rsidR="003F6F28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stymulacja – 10 zabiegów,</w:t>
      </w:r>
    </w:p>
    <w:p w:rsid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prądy </w:t>
      </w:r>
      <w:proofErr w:type="spellStart"/>
      <w:r>
        <w:rPr>
          <w:rFonts w:ascii="Tahoma" w:hAnsi="Tahoma" w:cs="Tahoma"/>
          <w:sz w:val="22"/>
          <w:szCs w:val="22"/>
        </w:rPr>
        <w:t>Tens</w:t>
      </w:r>
      <w:proofErr w:type="spellEnd"/>
      <w:r>
        <w:rPr>
          <w:rFonts w:ascii="Tahoma" w:hAnsi="Tahoma" w:cs="Tahoma"/>
          <w:sz w:val="22"/>
          <w:szCs w:val="22"/>
        </w:rPr>
        <w:t xml:space="preserve">  - 1</w:t>
      </w:r>
      <w:r w:rsidR="00423F3B" w:rsidRPr="00423F3B">
        <w:rPr>
          <w:rFonts w:ascii="Tahoma" w:hAnsi="Tahoma" w:cs="Tahoma"/>
          <w:sz w:val="22"/>
          <w:szCs w:val="22"/>
        </w:rPr>
        <w:t>0 zabiegów,</w:t>
      </w:r>
    </w:p>
    <w:p w:rsidR="003F6F28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prądy </w:t>
      </w:r>
      <w:proofErr w:type="spellStart"/>
      <w:r>
        <w:rPr>
          <w:rFonts w:ascii="Tahoma" w:hAnsi="Tahoma" w:cs="Tahoma"/>
          <w:sz w:val="22"/>
          <w:szCs w:val="22"/>
        </w:rPr>
        <w:t>Kotza</w:t>
      </w:r>
      <w:proofErr w:type="spellEnd"/>
      <w:r>
        <w:rPr>
          <w:rFonts w:ascii="Tahoma" w:hAnsi="Tahoma" w:cs="Tahoma"/>
          <w:sz w:val="22"/>
          <w:szCs w:val="22"/>
        </w:rPr>
        <w:t xml:space="preserve"> – 10 </w:t>
      </w:r>
      <w:r w:rsidR="002F47CE">
        <w:rPr>
          <w:rFonts w:ascii="Tahoma" w:hAnsi="Tahoma" w:cs="Tahoma"/>
          <w:sz w:val="22"/>
          <w:szCs w:val="22"/>
        </w:rPr>
        <w:t>zabiegów,</w:t>
      </w:r>
    </w:p>
    <w:p w:rsidR="002F47CE" w:rsidRPr="00423F3B" w:rsidRDefault="002F47CE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prądy interferencyjne – 10 zabiegów,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krioterapia – 4</w:t>
      </w:r>
      <w:r w:rsidR="00423F3B" w:rsidRPr="00423F3B">
        <w:rPr>
          <w:rFonts w:ascii="Tahoma" w:hAnsi="Tahoma" w:cs="Tahoma"/>
          <w:sz w:val="22"/>
          <w:szCs w:val="22"/>
        </w:rPr>
        <w:t>0 zabiegów,</w:t>
      </w:r>
    </w:p>
    <w:p w:rsid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wirówki </w:t>
      </w:r>
      <w:r w:rsidR="00423F3B" w:rsidRPr="00423F3B">
        <w:rPr>
          <w:rFonts w:ascii="Tahoma" w:hAnsi="Tahoma" w:cs="Tahoma"/>
          <w:sz w:val="22"/>
          <w:szCs w:val="22"/>
        </w:rPr>
        <w:t xml:space="preserve">KKD </w:t>
      </w:r>
      <w:r>
        <w:rPr>
          <w:rFonts w:ascii="Tahoma" w:hAnsi="Tahoma" w:cs="Tahoma"/>
          <w:sz w:val="22"/>
          <w:szCs w:val="22"/>
        </w:rPr>
        <w:t>– 2</w:t>
      </w:r>
      <w:r w:rsidR="00423F3B" w:rsidRPr="00423F3B">
        <w:rPr>
          <w:rFonts w:ascii="Tahoma" w:hAnsi="Tahoma" w:cs="Tahoma"/>
          <w:sz w:val="22"/>
          <w:szCs w:val="22"/>
        </w:rPr>
        <w:t>0 zabiegów,</w:t>
      </w:r>
    </w:p>
    <w:p w:rsidR="003F6F28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fala uderzeniowa – 10 zabiegów,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ćwic</w:t>
      </w:r>
      <w:r w:rsidR="003F6F28">
        <w:rPr>
          <w:rFonts w:ascii="Tahoma" w:hAnsi="Tahoma" w:cs="Tahoma"/>
          <w:sz w:val="22"/>
          <w:szCs w:val="22"/>
        </w:rPr>
        <w:t>zenia bierne kończyn górnych – 2</w:t>
      </w:r>
      <w:r w:rsidRPr="00423F3B">
        <w:rPr>
          <w:rFonts w:ascii="Tahoma" w:hAnsi="Tahoma" w:cs="Tahoma"/>
          <w:sz w:val="22"/>
          <w:szCs w:val="22"/>
        </w:rPr>
        <w:t>0 zajęć  (minimalny czas trwania 1 ćwiczenia to 30 minut),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kończyn dolnych – 2</w:t>
      </w:r>
      <w:r w:rsidR="00423F3B" w:rsidRPr="00423F3B">
        <w:rPr>
          <w:rFonts w:ascii="Tahoma" w:hAnsi="Tahoma" w:cs="Tahoma"/>
          <w:sz w:val="22"/>
          <w:szCs w:val="22"/>
        </w:rPr>
        <w:t>0 zajęć (minimalny czas trwania 1 ćwiczenia to 30 minut),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ćwiczenia izometryczne - 40 zajęć (minimalny czas trwania 1 ćwiczenia to 30 minut),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równoważne – 40</w:t>
      </w:r>
      <w:r w:rsidR="00423F3B" w:rsidRPr="00423F3B">
        <w:rPr>
          <w:rFonts w:ascii="Tahoma" w:hAnsi="Tahoma" w:cs="Tahoma"/>
          <w:sz w:val="22"/>
          <w:szCs w:val="22"/>
        </w:rPr>
        <w:t xml:space="preserve"> zajęć (minimalny czas trwania 1 ćwiczenia to 30 minut),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oddechowe – 3</w:t>
      </w:r>
      <w:r w:rsidR="00423F3B" w:rsidRPr="00423F3B">
        <w:rPr>
          <w:rFonts w:ascii="Tahoma" w:hAnsi="Tahoma" w:cs="Tahoma"/>
          <w:sz w:val="22"/>
          <w:szCs w:val="22"/>
        </w:rPr>
        <w:t>0 zajęć (minimalny czas trwania 1 ćwiczenia to 30 minut),</w:t>
      </w:r>
    </w:p>
    <w:p w:rsidR="00423F3B" w:rsidRPr="00423F3B" w:rsidRDefault="00423F3B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ćwiczenia</w:t>
      </w:r>
      <w:r w:rsidR="003F6F28">
        <w:rPr>
          <w:rFonts w:ascii="Tahoma" w:hAnsi="Tahoma" w:cs="Tahoma"/>
          <w:sz w:val="22"/>
          <w:szCs w:val="22"/>
        </w:rPr>
        <w:t xml:space="preserve"> ogólnorozwojowe - 50</w:t>
      </w:r>
      <w:r w:rsidRPr="00423F3B">
        <w:rPr>
          <w:rFonts w:ascii="Tahoma" w:hAnsi="Tahoma" w:cs="Tahoma"/>
          <w:sz w:val="22"/>
          <w:szCs w:val="22"/>
        </w:rPr>
        <w:t xml:space="preserve"> zajęć (minimalny czas trwania 1 ćwiczenia to 30 minut),</w:t>
      </w:r>
    </w:p>
    <w:p w:rsidR="00423F3B" w:rsidRP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rozluźniające 5</w:t>
      </w:r>
      <w:r w:rsidR="00423F3B" w:rsidRPr="00423F3B">
        <w:rPr>
          <w:rFonts w:ascii="Tahoma" w:hAnsi="Tahoma" w:cs="Tahoma"/>
          <w:sz w:val="22"/>
          <w:szCs w:val="22"/>
        </w:rPr>
        <w:t>0 zajęć (minimalny czas trwania 1 ćwiczenia to 30 minut)</w:t>
      </w:r>
    </w:p>
    <w:p w:rsidR="00423F3B" w:rsidRDefault="003F6F28" w:rsidP="00423F3B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terapia manualna</w:t>
      </w:r>
      <w:r w:rsidR="00423F3B" w:rsidRPr="00423F3B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10</w:t>
      </w:r>
      <w:r w:rsidR="00423F3B" w:rsidRPr="00423F3B">
        <w:rPr>
          <w:rFonts w:ascii="Tahoma" w:hAnsi="Tahoma" w:cs="Tahoma"/>
          <w:sz w:val="22"/>
          <w:szCs w:val="22"/>
        </w:rPr>
        <w:t xml:space="preserve"> zajęć</w:t>
      </w:r>
      <w:r w:rsidR="001D245A">
        <w:rPr>
          <w:rFonts w:ascii="Tahoma" w:hAnsi="Tahoma" w:cs="Tahoma"/>
          <w:sz w:val="22"/>
          <w:szCs w:val="22"/>
        </w:rPr>
        <w:t xml:space="preserve"> (</w:t>
      </w:r>
      <w:r w:rsidR="00423F3B" w:rsidRPr="00423F3B">
        <w:rPr>
          <w:rFonts w:ascii="Tahoma" w:hAnsi="Tahoma" w:cs="Tahoma"/>
          <w:sz w:val="22"/>
          <w:szCs w:val="22"/>
        </w:rPr>
        <w:t>minimalny czas t</w:t>
      </w:r>
      <w:r w:rsidR="002F47CE">
        <w:rPr>
          <w:rFonts w:ascii="Tahoma" w:hAnsi="Tahoma" w:cs="Tahoma"/>
          <w:sz w:val="22"/>
          <w:szCs w:val="22"/>
        </w:rPr>
        <w:t>rwania 1 ćwiczenia to 30 minut).</w:t>
      </w:r>
    </w:p>
    <w:p w:rsidR="002F47CE" w:rsidRDefault="002F47CE" w:rsidP="002F47CE">
      <w:pPr>
        <w:spacing w:line="276" w:lineRule="auto"/>
        <w:rPr>
          <w:rFonts w:ascii="Tahoma" w:hAnsi="Tahoma" w:cs="Tahoma"/>
          <w:sz w:val="22"/>
          <w:szCs w:val="22"/>
        </w:rPr>
      </w:pPr>
    </w:p>
    <w:p w:rsidR="00423F3B" w:rsidRDefault="002F47CE" w:rsidP="002F47C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dla 3 dzieci:</w:t>
      </w:r>
    </w:p>
    <w:p w:rsidR="002F47CE" w:rsidRPr="002F47CE" w:rsidRDefault="002F47CE" w:rsidP="002F47CE">
      <w:pPr>
        <w:pStyle w:val="Akapitzlist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masaż kończyn dolnych – 10 </w:t>
      </w:r>
      <w:r w:rsidRPr="002F47CE">
        <w:rPr>
          <w:rFonts w:ascii="Tahoma" w:hAnsi="Tahoma" w:cs="Tahoma"/>
          <w:sz w:val="22"/>
          <w:szCs w:val="22"/>
        </w:rPr>
        <w:t>zabiegów (minimalny czas trwania 1 zabiegu to 20 minut),</w:t>
      </w:r>
    </w:p>
    <w:p w:rsidR="002F47CE" w:rsidRDefault="002F47CE" w:rsidP="002F47CE">
      <w:pPr>
        <w:pStyle w:val="Akapitzlist"/>
        <w:numPr>
          <w:ilvl w:val="0"/>
          <w:numId w:val="44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stymulacja – 10 zabiegów,</w:t>
      </w:r>
    </w:p>
    <w:p w:rsidR="002F47CE" w:rsidRPr="00423F3B" w:rsidRDefault="002F47CE" w:rsidP="002F47CE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kończyn dolnych – 1</w:t>
      </w:r>
      <w:r w:rsidRPr="00423F3B">
        <w:rPr>
          <w:rFonts w:ascii="Tahoma" w:hAnsi="Tahoma" w:cs="Tahoma"/>
          <w:sz w:val="22"/>
          <w:szCs w:val="22"/>
        </w:rPr>
        <w:t>0 zajęć (minimalny czas trwania 1 ćwiczenia to 30 minut),</w:t>
      </w:r>
    </w:p>
    <w:p w:rsidR="002F47CE" w:rsidRPr="002F47CE" w:rsidRDefault="002F47CE" w:rsidP="002F47CE">
      <w:pPr>
        <w:pStyle w:val="Akapitzlist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izometryczne - 1</w:t>
      </w:r>
      <w:r w:rsidRPr="002F47CE">
        <w:rPr>
          <w:rFonts w:ascii="Tahoma" w:hAnsi="Tahoma" w:cs="Tahoma"/>
          <w:sz w:val="22"/>
          <w:szCs w:val="22"/>
        </w:rPr>
        <w:t>0 zajęć (minimalny czas trwania 1 ćwiczenia to 30 minut),</w:t>
      </w:r>
    </w:p>
    <w:p w:rsidR="002F47CE" w:rsidRPr="00423F3B" w:rsidRDefault="002F47CE" w:rsidP="002F47CE">
      <w:pPr>
        <w:numPr>
          <w:ilvl w:val="0"/>
          <w:numId w:val="4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ćwiczenia równoważne – 10</w:t>
      </w:r>
      <w:r w:rsidRPr="00423F3B">
        <w:rPr>
          <w:rFonts w:ascii="Tahoma" w:hAnsi="Tahoma" w:cs="Tahoma"/>
          <w:sz w:val="22"/>
          <w:szCs w:val="22"/>
        </w:rPr>
        <w:t xml:space="preserve"> zajęć (minimalny czas trwania 1 ćwiczenia to 30 minut),</w:t>
      </w:r>
    </w:p>
    <w:p w:rsidR="002F47CE" w:rsidRPr="002F47CE" w:rsidRDefault="002F47CE" w:rsidP="002F47CE">
      <w:pPr>
        <w:pStyle w:val="Akapitzlist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2F47CE">
        <w:rPr>
          <w:rFonts w:ascii="Tahoma" w:hAnsi="Tahoma" w:cs="Tahoma"/>
          <w:sz w:val="22"/>
          <w:szCs w:val="22"/>
        </w:rPr>
        <w:t>ćwiczenia</w:t>
      </w:r>
      <w:r>
        <w:rPr>
          <w:rFonts w:ascii="Tahoma" w:hAnsi="Tahoma" w:cs="Tahoma"/>
          <w:sz w:val="22"/>
          <w:szCs w:val="22"/>
        </w:rPr>
        <w:t xml:space="preserve"> ogólnorozwojowe - 1</w:t>
      </w:r>
      <w:r w:rsidRPr="002F47CE">
        <w:rPr>
          <w:rFonts w:ascii="Tahoma" w:hAnsi="Tahoma" w:cs="Tahoma"/>
          <w:sz w:val="22"/>
          <w:szCs w:val="22"/>
        </w:rPr>
        <w:t>0 zajęć (minimalny czas trwania 1 ćwiczenia to 30 minut),</w:t>
      </w:r>
    </w:p>
    <w:p w:rsidR="002F47CE" w:rsidRPr="002F47CE" w:rsidRDefault="002F47CE" w:rsidP="002F47CE">
      <w:pPr>
        <w:pStyle w:val="Akapitzlist"/>
        <w:numPr>
          <w:ilvl w:val="0"/>
          <w:numId w:val="44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terapia integracji sensorycznej – 30 zajęć.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zapewni kadrę o wysokich kwalifikacjach. Osoby przeprowadzające zabiegi rehabilitacyjne powinny posiadać odpowiednie kwalifikacje oraz dostosować program zajęć do indywidualnych możliwości i potrzeb uczestników.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powinien zapewnić odpowiednie pomieszczenia i sprzęt do przeprowadzenia zabiegów rehabilitacyjnych. Obiekt, w którym będzie przeprowadzana rehabilitacja musi znajdować się na terenie powiatu olkuskiego i musi być przystosowany do potrzeb osób niepełnosprawnych poruszających się na wózku inwalidzkim (dogodny dojazd, winda, dostosowane WC).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ma obowiązek posiadać ubezpieczenie od następstw nieszczęśliwych wypadków lub w swoim zakresie ubezpieczyć uczestników projektu od następstw nieszczęśliwych wypadków na czas trwania zajęć i dostarczyć kopię polisy ubezpieczeniowej w terminie 7 dni od podpisania umowy do siedziby Zamawiającego.</w:t>
      </w:r>
      <w:r w:rsidRPr="00423F3B">
        <w:rPr>
          <w:rFonts w:ascii="Tahoma" w:hAnsi="Tahoma" w:cs="Tahoma"/>
          <w:b/>
          <w:sz w:val="22"/>
          <w:szCs w:val="22"/>
        </w:rPr>
        <w:t xml:space="preserve"> 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423F3B" w:rsidRPr="00423F3B" w:rsidRDefault="00423F3B" w:rsidP="00423F3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23F3B">
        <w:rPr>
          <w:rFonts w:ascii="Tahoma" w:hAnsi="Tahoma" w:cs="Tahoma"/>
          <w:b/>
          <w:sz w:val="22"/>
          <w:szCs w:val="22"/>
        </w:rPr>
        <w:t xml:space="preserve">Podczas wykonywania zabiegów i zajęć muszą być zachowane wszelkie zasady dotyczące przeciwdziałania rozprzestrzeniania się koronawirusa </w:t>
      </w:r>
      <w:r w:rsidRPr="00423F3B">
        <w:rPr>
          <w:rFonts w:ascii="Tahoma" w:hAnsi="Tahoma" w:cs="Tahoma"/>
          <w:b/>
          <w:bCs/>
          <w:sz w:val="22"/>
          <w:szCs w:val="22"/>
        </w:rPr>
        <w:t xml:space="preserve">SARS-CoV-2 </w:t>
      </w:r>
      <w:r w:rsidRPr="00423F3B">
        <w:rPr>
          <w:rFonts w:ascii="Tahoma" w:hAnsi="Tahoma" w:cs="Tahoma"/>
          <w:b/>
          <w:sz w:val="22"/>
          <w:szCs w:val="22"/>
        </w:rPr>
        <w:t xml:space="preserve">zgodnie z obowiązującą ustawą (dezynfekcja sprzętów, odpowiednie odległości pomiędzy uczestnikami, wietrzenie sali, dostępność płynu do dezynfekcji).  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zobowiązany jest do oznaczenia miejsca rehabilitacji logiem Europejskiego Funduszu Społecznego, znakiem województwa małopolskiego, Europejskiego Programu Regionalnego zgodnie z wytycznymi podręcznika wnioskodawcy i beneficjenta programów spójności na lata 2014-2020 w zakresie informacji i promocji wszystkich dokumentów sporządzonych w ramach realizacji zamówienia.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 xml:space="preserve">Wykonawca zobowiązuje się po zakończeniu rehabilitacji do wystawienia zaświadczeń </w:t>
      </w:r>
      <w:r w:rsidRPr="00423F3B">
        <w:rPr>
          <w:rFonts w:ascii="Tahoma" w:hAnsi="Tahoma" w:cs="Tahoma"/>
          <w:sz w:val="22"/>
          <w:szCs w:val="22"/>
        </w:rPr>
        <w:br/>
        <w:t xml:space="preserve">z odbytej rehabilitacji dla każdego uczestnika z logotypami Europejskiego Funduszu Społecznego, znakiem województwa małopolskiego, Europejskiego Programu Regionalnego oraz Powiatowego Centrum Pomocy Rodzinie w Olkuszu, Powiatu Olkuskiego </w:t>
      </w:r>
      <w:r w:rsidRPr="00423F3B">
        <w:rPr>
          <w:rFonts w:ascii="Tahoma" w:hAnsi="Tahoma" w:cs="Tahoma"/>
          <w:sz w:val="22"/>
          <w:szCs w:val="22"/>
        </w:rPr>
        <w:br/>
        <w:t>i nazwy projektu. Kopia dokumentów zostanie przekazana do dokumentacji Zamawiającego przez Wykonawcę.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w trakcie realizacji przedmiotu zamówienia, w szczególności zobowiązany będzie do: wykonania czynności będących przedmiotem umowy z należytą starannością, czuwania nad prawidłową realizacją zawartej umowy. Wykonawca zobowiązany będzie, pod rygorem odmowy zapłaty za przedmiot zlecenia zamówienia, do przestrzegania postanowień umowy.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Wykonawca zobowiązuje się do prowadzenia karty czasu pracy, listy obecności w ramach niniejszego projektu oraz zbiorcze karty czasu pracy tj. ewidencji godzin i zadań. Ewidencja godzin i zadań powinna zawierać ustalony program z uwzględnieniem technik rehabilitacji (ilość, nazwa) adresowanych do danego uczestnika.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t>Wzór wspomnianych kart zostanie przygotowany przez Zamawiającego. Wykonanie usługi zostanie potwierdzone protokołem odbioru usługi, wskazującym prawidłowe wykonanie zadań.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  <w:r w:rsidRPr="00423F3B">
        <w:rPr>
          <w:rFonts w:ascii="Tahoma" w:hAnsi="Tahoma" w:cs="Tahoma"/>
          <w:sz w:val="22"/>
          <w:szCs w:val="22"/>
        </w:rPr>
        <w:lastRenderedPageBreak/>
        <w:t>Płatność za wykonanie usług odbędzie się po jej zakończeniu. Podstawą do wypłacenia wynagrodzenia będzie faktura lub rachunek i protokół odbioru usługi podpisany przez obie strony umowy.</w:t>
      </w:r>
    </w:p>
    <w:p w:rsidR="00423F3B" w:rsidRPr="00423F3B" w:rsidRDefault="00423F3B" w:rsidP="00423F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373BCD" w:rsidRDefault="00373BCD" w:rsidP="003517C4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626EA3" w:rsidRPr="00373BCD" w:rsidRDefault="00626EA3" w:rsidP="00373BCD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3517C4" w:rsidRDefault="00626EA3" w:rsidP="00601935">
      <w:pPr>
        <w:suppressAutoHyphens w:val="0"/>
        <w:spacing w:after="150" w:line="276" w:lineRule="auto"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Zgodnie z art. 13 ust. 1 i 2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063545">
        <w:rPr>
          <w:rFonts w:ascii="Tahoma" w:hAnsi="Tahoma" w:cs="Tahoma"/>
          <w:sz w:val="22"/>
          <w:szCs w:val="22"/>
          <w:lang w:eastAsia="pl-PL"/>
        </w:rPr>
        <w:t>dalej zwanym RODO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informuję, że: </w:t>
      </w:r>
    </w:p>
    <w:p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Administratorem Pani/Pana danych osobowych jest Powiatowe Centrum Pomocy Rodzinie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 xml:space="preserve"> w Olkuszu z siedzibą </w:t>
      </w:r>
      <w:r w:rsidRPr="003517C4">
        <w:rPr>
          <w:rFonts w:ascii="Tahoma" w:hAnsi="Tahoma" w:cs="Tahoma"/>
          <w:sz w:val="22"/>
          <w:szCs w:val="22"/>
          <w:lang w:eastAsia="pl-PL"/>
        </w:rPr>
        <w:t>przy u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l. Piłsudskiego 21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reprezentowane przez Panią Dyrektor 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Annę Curyło – Rzepka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 NIP: 637-184-71-65 ,  tel. </w:t>
      </w:r>
      <w:bookmarkStart w:id="0" w:name="__DdeLink__13081_730387139"/>
      <w:bookmarkStart w:id="1" w:name="__DdeLink__1502_3351634760"/>
      <w:r w:rsidRPr="003517C4">
        <w:rPr>
          <w:rFonts w:ascii="Tahoma" w:hAnsi="Tahoma" w:cs="Tahoma"/>
          <w:sz w:val="22"/>
          <w:szCs w:val="22"/>
          <w:lang w:eastAsia="pl-PL"/>
        </w:rPr>
        <w:t>3</w:t>
      </w:r>
      <w:bookmarkEnd w:id="0"/>
      <w:bookmarkEnd w:id="1"/>
      <w:r w:rsidRPr="003517C4">
        <w:rPr>
          <w:rFonts w:ascii="Tahoma" w:hAnsi="Tahoma" w:cs="Tahoma"/>
          <w:sz w:val="22"/>
          <w:szCs w:val="22"/>
          <w:lang w:eastAsia="pl-PL"/>
        </w:rPr>
        <w:t xml:space="preserve">2 641-32-92 , strona internetowa: pcpr.olkusz.pl, e-mail: </w:t>
      </w:r>
      <w:hyperlink r:id="rId9" w:history="1">
        <w:r w:rsidRPr="003517C4">
          <w:rPr>
            <w:rFonts w:ascii="Tahoma" w:hAnsi="Tahoma" w:cs="Tahoma"/>
            <w:color w:val="0000FF" w:themeColor="hyperlink"/>
            <w:sz w:val="22"/>
            <w:szCs w:val="22"/>
            <w:u w:val="single"/>
            <w:lang w:eastAsia="pl-PL"/>
          </w:rPr>
          <w:t>pcprolkusz@wp.pl</w:t>
        </w:r>
      </w:hyperlink>
      <w:r w:rsidRPr="003517C4">
        <w:rPr>
          <w:rFonts w:ascii="Tahoma" w:hAnsi="Tahoma" w:cs="Tahoma"/>
          <w:sz w:val="22"/>
          <w:szCs w:val="22"/>
          <w:lang w:eastAsia="pl-PL"/>
        </w:rPr>
        <w:t xml:space="preserve">. </w:t>
      </w:r>
    </w:p>
    <w:p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We wszelkich sprawach związanych z przetwarzaniem danych osobowych przez Administratora danych mogą Państwo uzyskać informację, kontaktując się z Inspektorem Ochrony Danych </w:t>
      </w:r>
      <w:r w:rsidR="00601935">
        <w:rPr>
          <w:rFonts w:ascii="Tahoma" w:hAnsi="Tahoma" w:cs="Tahoma"/>
          <w:sz w:val="22"/>
          <w:szCs w:val="22"/>
          <w:lang w:eastAsia="pl-PL"/>
        </w:rPr>
        <w:t>–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601935">
        <w:rPr>
          <w:rFonts w:ascii="Tahoma" w:hAnsi="Tahoma" w:cs="Tahoma"/>
          <w:sz w:val="22"/>
          <w:szCs w:val="22"/>
          <w:lang w:eastAsia="pl-PL"/>
        </w:rPr>
        <w:t>Kornelia Zaporowska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– poprzez pocztę elektron</w:t>
      </w:r>
      <w:r w:rsidR="006B305C" w:rsidRPr="003517C4">
        <w:rPr>
          <w:rFonts w:ascii="Tahoma" w:hAnsi="Tahoma" w:cs="Tahoma"/>
          <w:sz w:val="22"/>
          <w:szCs w:val="22"/>
          <w:lang w:eastAsia="pl-PL"/>
        </w:rPr>
        <w:t>i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czną: </w:t>
      </w:r>
      <w:hyperlink r:id="rId10" w:history="1">
        <w:r w:rsidR="00601935" w:rsidRPr="00623CB1">
          <w:rPr>
            <w:rStyle w:val="Hipercze"/>
            <w:rFonts w:ascii="Tahoma" w:hAnsi="Tahoma" w:cs="Tahoma"/>
            <w:sz w:val="22"/>
            <w:szCs w:val="22"/>
            <w:lang w:eastAsia="pl-PL"/>
          </w:rPr>
          <w:t>kornelia@informatics.jaworzno.pl</w:t>
        </w:r>
      </w:hyperlink>
    </w:p>
    <w:p w:rsidR="00626EA3" w:rsidRPr="003517C4" w:rsidRDefault="00626EA3" w:rsidP="003517C4">
      <w:pPr>
        <w:overflowPunct w:val="0"/>
        <w:autoSpaceDE w:val="0"/>
        <w:textAlignment w:val="baseline"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Pani/Pana dane osobowe przetwarzane będą na podstawie ustawy z dnia 29 stycznia 2004r. Prawo zamówień publicznych w celu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związanym z postępowaniem o udzielenie zamówienia publicznego w trybie </w:t>
      </w:r>
      <w:r w:rsidR="006B0E7B" w:rsidRPr="003517C4">
        <w:rPr>
          <w:rFonts w:ascii="Tahoma" w:eastAsia="Calibri" w:hAnsi="Tahoma" w:cs="Tahoma"/>
          <w:sz w:val="22"/>
          <w:szCs w:val="22"/>
          <w:lang w:eastAsia="en-US"/>
        </w:rPr>
        <w:t>zapytania ofertowego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usługę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w ramach </w:t>
      </w:r>
      <w:r w:rsidRPr="003517C4">
        <w:rPr>
          <w:rFonts w:ascii="Tahoma" w:hAnsi="Tahoma" w:cs="Tahoma"/>
          <w:sz w:val="22"/>
          <w:szCs w:val="22"/>
        </w:rPr>
        <w:t>zadania:</w:t>
      </w:r>
      <w:r w:rsid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>Identyfikacja indywidualnych potrzeb oraz po</w:t>
      </w:r>
      <w:r w:rsidR="003517C4">
        <w:rPr>
          <w:rFonts w:ascii="Tahoma" w:hAnsi="Tahoma" w:cs="Tahoma"/>
          <w:sz w:val="22"/>
          <w:szCs w:val="22"/>
          <w:lang w:eastAsia="pl-PL"/>
        </w:rPr>
        <w:t>tencjałów uczestników projektu pn. Aktywni razem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w roku 20</w:t>
      </w:r>
      <w:r w:rsidR="00BF34C1" w:rsidRPr="003517C4">
        <w:rPr>
          <w:rFonts w:ascii="Tahoma" w:hAnsi="Tahoma" w:cs="Tahoma"/>
          <w:sz w:val="22"/>
          <w:szCs w:val="22"/>
          <w:lang w:eastAsia="pl-PL"/>
        </w:rPr>
        <w:t>20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 Województwa Małopolskiego 2014-2020</w:t>
      </w:r>
      <w:r w:rsidR="003517C4">
        <w:rPr>
          <w:rFonts w:ascii="Tahoma" w:hAnsi="Tahoma" w:cs="Tahoma"/>
          <w:sz w:val="22"/>
          <w:szCs w:val="22"/>
          <w:lang w:eastAsia="pl-PL"/>
        </w:rPr>
        <w:t>.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br/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Znak sprawy </w:t>
      </w:r>
      <w:r w:rsidR="00A611FB" w:rsidRPr="00301DCB">
        <w:rPr>
          <w:rFonts w:ascii="Tahoma" w:hAnsi="Tahoma" w:cs="Tahoma"/>
          <w:sz w:val="22"/>
          <w:szCs w:val="22"/>
        </w:rPr>
        <w:t>PCPR.252</w:t>
      </w:r>
      <w:r w:rsidR="00301DCB" w:rsidRPr="00301DCB">
        <w:rPr>
          <w:rFonts w:ascii="Tahoma" w:hAnsi="Tahoma" w:cs="Tahoma"/>
          <w:sz w:val="22"/>
          <w:szCs w:val="22"/>
        </w:rPr>
        <w:t>.95</w:t>
      </w:r>
      <w:r w:rsidR="00617294" w:rsidRPr="00301DCB">
        <w:rPr>
          <w:rFonts w:ascii="Tahoma" w:hAnsi="Tahoma" w:cs="Tahoma"/>
          <w:sz w:val="22"/>
          <w:szCs w:val="22"/>
        </w:rPr>
        <w:t>.</w:t>
      </w:r>
      <w:r w:rsidR="00BF34C1" w:rsidRPr="00301DCB">
        <w:rPr>
          <w:rFonts w:ascii="Tahoma" w:hAnsi="Tahoma" w:cs="Tahoma"/>
          <w:sz w:val="22"/>
          <w:szCs w:val="22"/>
        </w:rPr>
        <w:t>202</w:t>
      </w:r>
      <w:r w:rsidR="00601935" w:rsidRPr="00301DCB">
        <w:rPr>
          <w:rFonts w:ascii="Tahoma" w:hAnsi="Tahoma" w:cs="Tahoma"/>
          <w:sz w:val="22"/>
          <w:szCs w:val="22"/>
        </w:rPr>
        <w:t>1</w:t>
      </w:r>
      <w:r w:rsidR="007265B5" w:rsidRPr="00301DCB">
        <w:rPr>
          <w:rFonts w:ascii="Tahoma" w:hAnsi="Tahoma" w:cs="Tahoma"/>
          <w:sz w:val="22"/>
          <w:szCs w:val="22"/>
        </w:rPr>
        <w:t>.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="00E51236" w:rsidRPr="003517C4">
        <w:rPr>
          <w:rFonts w:ascii="Tahoma" w:hAnsi="Tahoma" w:cs="Tahoma"/>
          <w:sz w:val="22"/>
          <w:szCs w:val="22"/>
          <w:lang w:eastAsia="pl-PL"/>
        </w:rPr>
        <w:t>5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ustawy z dnia 29 stycznia 2004 r. – Prawo zamówień publicznych;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obowiązek podania danych osobowych jest wymogiem ustawowym określonym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przepisach ww. ustawy związany z udziałem w postępowaniu o udzielenie zamówienia publicznego;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lastRenderedPageBreak/>
        <w:t xml:space="preserve">w odniesieniu do Pani/Pana danych osobowych decyzje nie będą podejmowane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sposób zautomatyzowany, stosowanie do art. 22 RODO;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posiada Pani/Pan: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15 RODO prawo dostępu do danych osobowych Pani/Pana dotyczących;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16 RODO prawo do sprostowania Pani/Pana danych osobowych;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art. 18 ust. 2 RODO;  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nie przysługuje Pani/Panu:</w:t>
      </w:r>
    </w:p>
    <w:p w:rsidR="00626EA3" w:rsidRPr="003517C4" w:rsidRDefault="00626EA3" w:rsidP="003517C4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w związku z art. 17 ust. 3 lit. b, d lub e RODO prawo do usunięcia danych osobowych;</w:t>
      </w:r>
    </w:p>
    <w:p w:rsidR="00626EA3" w:rsidRPr="003517C4" w:rsidRDefault="00626EA3" w:rsidP="003517C4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przenoszenia danych osobowych, o którym mowa w art. 20 RODO;</w:t>
      </w:r>
    </w:p>
    <w:p w:rsidR="004C26C0" w:rsidRPr="00281CB1" w:rsidRDefault="00626EA3" w:rsidP="00281CB1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26EA3" w:rsidRPr="00601935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Uwaga: 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Wykonawca ubiegając się o udzielenie zamówienia publicznego jest zobowiązany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do wypełnienia wszystkich obowiązków formalno-prawnych związanych z udziałem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postępowaniu. Do obowiązków tych należą m.in. obowiązki wynikające z RODO),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z udziałem wykonawcy w postępowaniu, zaleca się zobowiązanie wykonawcy do złożenia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</w:p>
    <w:p w:rsidR="00626EA3" w:rsidRPr="00281CB1" w:rsidRDefault="00626EA3" w:rsidP="00281CB1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W zakresie wypełnienia obowiązków informacyjnych przewidzianych w art. 13 lub art. 14 RODO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- załącznik nr 1 </w:t>
      </w:r>
      <w:r w:rsidR="006B0E7B" w:rsidRPr="00601935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601935">
        <w:rPr>
          <w:rFonts w:ascii="Tahoma" w:hAnsi="Tahoma" w:cs="Tahoma"/>
          <w:sz w:val="22"/>
          <w:szCs w:val="22"/>
          <w:lang w:eastAsia="pl-PL"/>
        </w:rPr>
        <w:t>zapytania ofertowego.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lastRenderedPageBreak/>
        <w:t>------------------------------------------------------------------</w:t>
      </w: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i w sprawie swobodnego przepływu takich danych oraz uchylenia dyrektywy 95/46/WE (ogólne rozporządzenie o ochronie danych) (Dz. Urz. UE L 119 z 04.05.2016, str. 1). </w:t>
      </w: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bookmarkStart w:id="2" w:name="_Hlk516468884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bookmarkEnd w:id="2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</w:t>
      </w:r>
      <w:r w:rsidRPr="00281CB1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80403C" w:rsidRPr="00601935" w:rsidRDefault="0080403C" w:rsidP="00710A11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Rozdział IV. </w:t>
      </w:r>
      <w:r w:rsidRPr="00601935">
        <w:rPr>
          <w:rFonts w:ascii="Tahoma" w:hAnsi="Tahoma" w:cs="Tahoma"/>
          <w:sz w:val="22"/>
          <w:szCs w:val="22"/>
        </w:rPr>
        <w:tab/>
        <w:t>Termin wykonania zamówienia.</w:t>
      </w:r>
    </w:p>
    <w:p w:rsidR="0080403C" w:rsidRPr="00710A11" w:rsidRDefault="0080403C" w:rsidP="00710A11">
      <w:pPr>
        <w:widowControl w:val="0"/>
        <w:suppressAutoHyphens w:val="0"/>
        <w:overflowPunct w:val="0"/>
        <w:autoSpaceDE w:val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Pr="00710A11">
        <w:rPr>
          <w:rFonts w:ascii="Tahoma" w:hAnsi="Tahoma" w:cs="Tahoma"/>
          <w:color w:val="000000"/>
          <w:sz w:val="22"/>
          <w:szCs w:val="22"/>
        </w:rPr>
        <w:t xml:space="preserve">Do dnia: </w:t>
      </w:r>
      <w:r w:rsidR="00BF34C1" w:rsidRPr="00601935">
        <w:rPr>
          <w:rFonts w:ascii="Tahoma" w:hAnsi="Tahoma" w:cs="Tahoma"/>
          <w:sz w:val="22"/>
          <w:szCs w:val="22"/>
        </w:rPr>
        <w:t>15</w:t>
      </w:r>
      <w:r w:rsidR="0002646C" w:rsidRPr="00601935">
        <w:rPr>
          <w:rFonts w:ascii="Tahoma" w:hAnsi="Tahoma" w:cs="Tahoma"/>
          <w:sz w:val="22"/>
          <w:szCs w:val="22"/>
        </w:rPr>
        <w:t>.12.20</w:t>
      </w:r>
      <w:r w:rsidR="00710A11" w:rsidRPr="00601935">
        <w:rPr>
          <w:rFonts w:ascii="Tahoma" w:hAnsi="Tahoma" w:cs="Tahoma"/>
          <w:sz w:val="22"/>
          <w:szCs w:val="22"/>
        </w:rPr>
        <w:t>21</w:t>
      </w:r>
      <w:r w:rsidRPr="00601935">
        <w:rPr>
          <w:rFonts w:ascii="Tahoma" w:hAnsi="Tahoma" w:cs="Tahoma"/>
          <w:sz w:val="22"/>
          <w:szCs w:val="22"/>
        </w:rPr>
        <w:t xml:space="preserve"> roku.</w:t>
      </w:r>
    </w:p>
    <w:p w:rsidR="0080403C" w:rsidRPr="00710A11" w:rsidRDefault="0080403C" w:rsidP="00710A11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0403C" w:rsidRPr="00727BE7" w:rsidRDefault="0080403C" w:rsidP="00710A11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727BE7">
        <w:rPr>
          <w:rFonts w:ascii="Tahoma" w:hAnsi="Tahoma" w:cs="Tahoma"/>
          <w:sz w:val="22"/>
          <w:szCs w:val="22"/>
        </w:rPr>
        <w:t>Rozdział</w:t>
      </w:r>
      <w:r w:rsidRPr="00727BE7">
        <w:rPr>
          <w:rFonts w:ascii="Tahoma" w:hAnsi="Tahoma" w:cs="Tahoma"/>
          <w:bCs/>
          <w:sz w:val="22"/>
          <w:szCs w:val="22"/>
        </w:rPr>
        <w:t xml:space="preserve"> V.</w:t>
      </w:r>
      <w:r w:rsidRPr="00727BE7">
        <w:rPr>
          <w:rFonts w:ascii="Tahoma" w:hAnsi="Tahoma" w:cs="Tahoma"/>
          <w:bCs/>
          <w:sz w:val="22"/>
          <w:szCs w:val="22"/>
        </w:rPr>
        <w:tab/>
        <w:t xml:space="preserve">Warunki udziału w postępowaniu. </w:t>
      </w:r>
    </w:p>
    <w:p w:rsidR="0080403C" w:rsidRPr="00710A11" w:rsidRDefault="0080403C" w:rsidP="00710A11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którzy:</w:t>
      </w:r>
    </w:p>
    <w:p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nie podlegają wykluczeniu;</w:t>
      </w:r>
    </w:p>
    <w:p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spełniają warunki udziału w postępowaniu, określone przez zamawiającego </w:t>
      </w:r>
    </w:p>
    <w:p w:rsidR="0080403C" w:rsidRPr="00727BE7" w:rsidRDefault="00D55E5A" w:rsidP="00710A11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Warunki udziału w postępowaniu</w:t>
      </w:r>
      <w:r w:rsidR="0080403C" w:rsidRPr="00727BE7">
        <w:rPr>
          <w:rFonts w:ascii="Tahoma" w:hAnsi="Tahoma" w:cs="Tahoma"/>
          <w:sz w:val="22"/>
          <w:szCs w:val="22"/>
        </w:rPr>
        <w:t>:</w:t>
      </w:r>
    </w:p>
    <w:p w:rsidR="0080403C" w:rsidRPr="00710A11" w:rsidRDefault="0080403C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 wykażą, że: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nie posiadają powiązań kapitałowych lub osobowych z Zamawiającym lub osobami upoważnionymi do zaciągania 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 xml:space="preserve">zobowiązań w imieniu </w:t>
      </w:r>
      <w:r w:rsidRPr="00710A11">
        <w:rPr>
          <w:rFonts w:ascii="Tahoma" w:hAnsi="Tahoma" w:cs="Tahoma"/>
          <w:sz w:val="22"/>
          <w:szCs w:val="22"/>
          <w:lang w:eastAsia="pl-PL"/>
        </w:rPr>
        <w:t>Zamawiającego lub osobami wykonującymi w imieniu Zamawiającego c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>zynności związanych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z przeprowadzeniem procedury wyboru wykonawcy a wykonawcą, polegającą w szczególności na: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posiadaniu co najmniej 10 % udziałów lub akcji, o ile niższy próg nie wynika z przepisów prawa </w:t>
      </w:r>
      <w:r w:rsidR="006D4646" w:rsidRPr="00710A11">
        <w:rPr>
          <w:rFonts w:ascii="Tahoma" w:hAnsi="Tahoma" w:cs="Tahoma"/>
          <w:sz w:val="22"/>
          <w:szCs w:val="22"/>
          <w:lang w:eastAsia="pl-PL"/>
        </w:rPr>
        <w:t>lub nie został określony przez IŻ PO,</w:t>
      </w:r>
    </w:p>
    <w:p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Ocena spełnienia warunku: na podstawie </w:t>
      </w:r>
      <w:r w:rsidRPr="00652578">
        <w:rPr>
          <w:rFonts w:ascii="Tahoma" w:hAnsi="Tahoma" w:cs="Tahoma"/>
          <w:sz w:val="22"/>
          <w:szCs w:val="22"/>
          <w:lang w:eastAsia="pl-PL"/>
        </w:rPr>
        <w:t xml:space="preserve">załącznika nr </w:t>
      </w:r>
      <w:r w:rsidR="008B1181">
        <w:rPr>
          <w:rFonts w:ascii="Tahoma" w:hAnsi="Tahoma" w:cs="Tahoma"/>
          <w:sz w:val="22"/>
          <w:szCs w:val="22"/>
          <w:lang w:eastAsia="pl-PL"/>
        </w:rPr>
        <w:t>3</w:t>
      </w:r>
      <w:r w:rsidR="0047732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10A11">
        <w:rPr>
          <w:rFonts w:ascii="Tahoma" w:hAnsi="Tahoma" w:cs="Tahoma"/>
          <w:sz w:val="22"/>
          <w:szCs w:val="22"/>
          <w:lang w:eastAsia="pl-PL"/>
        </w:rPr>
        <w:t>do niniejszego zapytania ofertowego (Oświadczenie o braku powiązań kapitałowych i osobowych).</w:t>
      </w:r>
    </w:p>
    <w:p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0403C" w:rsidRPr="00301DCB" w:rsidRDefault="0080403C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710A11">
        <w:rPr>
          <w:rFonts w:ascii="Tahoma" w:hAnsi="Tahoma" w:cs="Tahoma"/>
          <w:bCs/>
          <w:sz w:val="22"/>
          <w:szCs w:val="22"/>
          <w:lang w:eastAsia="pl-PL"/>
        </w:rPr>
        <w:t>spełniają warunek potencjału osobowego dotyczący dysponowania osobami zdolnymi do wykonania zamówienia, tj.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8B118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jednej osoby, posiadającej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8B1181" w:rsidRPr="00301DCB">
        <w:rPr>
          <w:rFonts w:ascii="Tahoma" w:eastAsia="Courier New" w:hAnsi="Tahoma" w:cs="Tahoma"/>
          <w:bCs/>
          <w:sz w:val="22"/>
          <w:szCs w:val="22"/>
          <w:lang w:eastAsia="pl-PL" w:bidi="pl-PL"/>
        </w:rPr>
        <w:t>kompetencje tj.</w:t>
      </w:r>
      <w:r w:rsidRPr="00301DCB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: </w:t>
      </w:r>
    </w:p>
    <w:p w:rsidR="00387C1F" w:rsidRPr="00301DCB" w:rsidRDefault="00387C1F" w:rsidP="00387C1F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 w:rsidRPr="00301DCB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spełniają warunek potencjału osobowego dotyczący dysponowania osobami zdolnymi do wykonania zamówienia tj. wykwalifikowaną  i  doświadczoną  kadrę  do  zrealizowania przedmiotu zamówienia oraz spełniają warunek posiadania zaplecza technicznego. </w:t>
      </w:r>
    </w:p>
    <w:p w:rsidR="0080403C" w:rsidRPr="001D245A" w:rsidRDefault="0080403C" w:rsidP="00387C1F">
      <w:pPr>
        <w:pStyle w:val="Akapitzlist"/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color w:val="FF0000"/>
          <w:sz w:val="22"/>
          <w:szCs w:val="22"/>
          <w:lang w:eastAsia="pl-PL"/>
        </w:rPr>
      </w:pPr>
    </w:p>
    <w:p w:rsidR="001256C1" w:rsidRPr="00142DFF" w:rsidRDefault="001256C1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Ocena spełnienia warunk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>u: na podstawie załącznika nr 2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(Oświadczenie  wykonawcy o braku podstaw do wykluczenia  oraz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>o spełnianiu warunków udziału w postępowaniu)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oraz na podstawie załączonych do formularza ofertowego kserokopii dokumentów potwierdzających posiadane 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kwalifikacje 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i wymagane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doświadczenie dla osób wskazanych </w:t>
      </w:r>
      <w:r w:rsidR="009124BD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do realizacji przedmiotu zamówienia</w:t>
      </w:r>
      <w:r w:rsidR="00387C1F">
        <w:rPr>
          <w:rFonts w:ascii="Tahoma" w:eastAsia="Courier New" w:hAnsi="Tahoma" w:cs="Tahoma"/>
          <w:bCs/>
          <w:sz w:val="22"/>
          <w:szCs w:val="22"/>
          <w:lang w:eastAsia="pl-PL" w:bidi="pl-PL"/>
        </w:rPr>
        <w:t>,</w:t>
      </w:r>
    </w:p>
    <w:p w:rsidR="00577E94" w:rsidRPr="00710A11" w:rsidRDefault="00D55E5A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osiadają uprawnienia do wykonywania działalności i czynności objętych przedmiotem zamówienia, jeżeli przepisy prawa nakładaj</w:t>
      </w:r>
      <w:r w:rsidR="008B1181">
        <w:rPr>
          <w:rFonts w:ascii="Tahoma" w:eastAsia="Courier New" w:hAnsi="Tahoma" w:cs="Tahoma"/>
          <w:bCs/>
          <w:sz w:val="22"/>
          <w:szCs w:val="22"/>
          <w:lang w:eastAsia="pl-PL" w:bidi="pl-PL"/>
        </w:rPr>
        <w:t>ą taki obowiązek ich posiadania.</w:t>
      </w:r>
    </w:p>
    <w:p w:rsidR="0047732F" w:rsidRPr="0047732F" w:rsidRDefault="0047732F" w:rsidP="0047732F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Ocena spełnienia warunku: na podstawie załącznika nr 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2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(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Oświadczenie wykonawcy o braku podstaw do wykluczenia oraz o spełnieniu warunków udziału w postępowaniu) oraz 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>na podstawie załączonych kserokopii dokumentów potwierdzających posiadane kwalifikacje i wymagane doświadczenie dla osób wskazanych do r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ealizacji przedmiotu zamówienia.</w:t>
      </w:r>
    </w:p>
    <w:p w:rsidR="0080403C" w:rsidRPr="00281CB1" w:rsidRDefault="0080403C" w:rsidP="0080403C">
      <w:pPr>
        <w:suppressAutoHyphens w:val="0"/>
        <w:spacing w:line="276" w:lineRule="auto"/>
        <w:jc w:val="both"/>
        <w:rPr>
          <w:highlight w:val="yellow"/>
        </w:rPr>
      </w:pPr>
    </w:p>
    <w:p w:rsidR="0080403C" w:rsidRPr="00D4027D" w:rsidRDefault="0080403C" w:rsidP="0080403C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Rozdział VI.  Przesłanki wykluczenia Wykonawców.</w:t>
      </w:r>
    </w:p>
    <w:p w:rsidR="00D704D6" w:rsidRPr="00D4027D" w:rsidRDefault="0080403C" w:rsidP="00D704D6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Zamaw</w:t>
      </w:r>
      <w:r w:rsidR="00D704D6" w:rsidRPr="00D4027D">
        <w:rPr>
          <w:rFonts w:ascii="Tahoma" w:eastAsia="Courier New" w:hAnsi="Tahoma" w:cs="Tahoma"/>
          <w:sz w:val="22"/>
          <w:szCs w:val="22"/>
        </w:rPr>
        <w:t>iający wykluczy z postępowania wykonawcę: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będącego osobą fizyczną, którego prawomocnie skazano za przestępstwo: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228-230a, art. 250a K</w:t>
      </w:r>
      <w:r w:rsidRPr="00D4027D">
        <w:rPr>
          <w:rFonts w:ascii="Tahoma" w:eastAsia="Courier New" w:hAnsi="Tahoma" w:cs="Tahoma"/>
          <w:sz w:val="22"/>
          <w:szCs w:val="22"/>
        </w:rPr>
        <w:t>odeksu karnego lub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46 lub art. 48</w:t>
      </w:r>
      <w:r w:rsidRPr="00D4027D">
        <w:rPr>
          <w:rFonts w:ascii="Tahoma" w:eastAsia="Courier New" w:hAnsi="Tahoma" w:cs="Tahoma"/>
          <w:sz w:val="22"/>
          <w:szCs w:val="22"/>
        </w:rPr>
        <w:t xml:space="preserve"> ustawy z dnia 25 czerwca 2010 r. o sporcie,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finansowania przestępstwa o 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165a K</w:t>
      </w:r>
      <w:r w:rsidRPr="00D4027D">
        <w:rPr>
          <w:rFonts w:ascii="Tahoma" w:eastAsia="Courier New" w:hAnsi="Tahoma" w:cs="Tahoma"/>
          <w:sz w:val="22"/>
          <w:szCs w:val="22"/>
        </w:rPr>
        <w:t>odeksu karnego, lub przestępstwo udaremniania lub utrudniania stwierdzenia przestępnego pochodzenia pieniędzy lub ukrywania ich pochodzenia,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299</w:t>
      </w:r>
      <w:r w:rsidRPr="00D4027D">
        <w:rPr>
          <w:rFonts w:ascii="Tahoma" w:eastAsia="Courier New" w:hAnsi="Tahoma" w:cs="Tahoma"/>
          <w:sz w:val="22"/>
          <w:szCs w:val="22"/>
        </w:rPr>
        <w:t> Kodeksu karnego,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115 § 20</w:t>
      </w:r>
      <w:r w:rsidRPr="00D4027D">
        <w:rPr>
          <w:rFonts w:ascii="Tahoma" w:eastAsia="Courier New" w:hAnsi="Tahoma" w:cs="Tahoma"/>
          <w:sz w:val="22"/>
          <w:szCs w:val="22"/>
        </w:rPr>
        <w:t> Kodeksu karnego, lub mające na celu popełnienie tego przestępstwa,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powierzenia wykonywania pracy małoletniemu cudzoziemcowi,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9 ust.2</w:t>
      </w:r>
      <w:r w:rsidRPr="00D4027D">
        <w:rPr>
          <w:rFonts w:ascii="Tahoma" w:eastAsia="Courier New" w:hAnsi="Tahoma" w:cs="Tahoma"/>
          <w:sz w:val="22"/>
          <w:szCs w:val="22"/>
        </w:rPr>
        <w:t> ustawy z dnia 15 czerwca 2012 r. o skutkach powierzania wykonywania pracy cudzoziemcom przebywającym wbrew przepisom na terytorium Rzeczypospolitej Polskiej (Dz. U. poz. 769),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przeciwko obrotowi gospodarczemu,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296-307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oszustwa,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286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przeciwko wiarygodności dokumentów,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270-277d</w:t>
      </w:r>
      <w:r w:rsidRPr="00D4027D">
        <w:rPr>
          <w:rFonts w:ascii="Tahoma" w:eastAsia="Courier New" w:hAnsi="Tahoma" w:cs="Tahoma"/>
          <w:sz w:val="22"/>
          <w:szCs w:val="22"/>
        </w:rPr>
        <w:t> Kodeksu karnego, lub przestępstwo skarbowe,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którym mowa w art. 9 ust. 1 i 3 lub art. 10 ustawy z dnia 15 czerwca 2012 r. </w:t>
      </w:r>
      <w:r w:rsidR="00D4027D">
        <w:rPr>
          <w:rFonts w:ascii="Tahoma" w:eastAsia="Courier New" w:hAnsi="Tahoma" w:cs="Tahoma"/>
          <w:sz w:val="22"/>
          <w:szCs w:val="22"/>
        </w:rPr>
        <w:br/>
      </w:r>
      <w:r w:rsidRPr="00D4027D">
        <w:rPr>
          <w:rFonts w:ascii="Tahoma" w:eastAsia="Courier New" w:hAnsi="Tahoma" w:cs="Tahoma"/>
          <w:sz w:val="22"/>
          <w:szCs w:val="22"/>
        </w:rPr>
        <w:t>o skutkach powierzania wykonywania pracy cudzoziemcom przebywającym wbrew przepisom na terytorium Rzeczypospolitej Polskiej</w:t>
      </w:r>
    </w:p>
    <w:p w:rsidR="00D704D6" w:rsidRPr="00D4027D" w:rsidRDefault="00142DFF" w:rsidP="00D4027D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      - </w:t>
      </w:r>
      <w:r w:rsidR="00D704D6" w:rsidRPr="00D4027D">
        <w:rPr>
          <w:rFonts w:ascii="Tahoma" w:eastAsia="Courier New" w:hAnsi="Tahoma" w:cs="Tahoma"/>
          <w:sz w:val="22"/>
          <w:szCs w:val="22"/>
        </w:rPr>
        <w:t>lub za odpowiedni czyn zabroniony określony w przepisach prawa obcego;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lastRenderedPageBreak/>
        <w:t>który naruszył obowiązki dotyczące płatności podatków, opłat lub składek na ubezpieczenia społeczne lub zdrowotne, z wyjątkiem przypadku, o którym mowa w art.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108 ust.1 pkt 3</w:t>
      </w:r>
      <w:r w:rsidRPr="00D4027D">
        <w:rPr>
          <w:rFonts w:ascii="Tahoma" w:eastAsia="Courier New" w:hAnsi="Tahoma" w:cs="Tahoma"/>
          <w:sz w:val="22"/>
          <w:szCs w:val="22"/>
        </w:rPr>
        <w:t>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80403C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bCs/>
          <w:sz w:val="22"/>
          <w:szCs w:val="22"/>
          <w:lang w:eastAsia="pl-PL"/>
        </w:rPr>
        <w:t>Ofertę wykonawcy wykluczonego uznaje się za odrzuconą.</w:t>
      </w:r>
      <w:r w:rsidRPr="00D4027D">
        <w:rPr>
          <w:rFonts w:ascii="Tahoma" w:hAnsi="Tahoma" w:cs="Tahoma"/>
          <w:sz w:val="22"/>
          <w:szCs w:val="22"/>
          <w:lang w:eastAsia="pl-PL"/>
        </w:rPr>
        <w:t xml:space="preserve">  Zamawiający może wykluczyć wykonawcę na każdym etapie postępowania o udzielenie zamówienia.</w:t>
      </w:r>
    </w:p>
    <w:p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color w:val="FF0000"/>
          <w:sz w:val="22"/>
          <w:szCs w:val="22"/>
          <w:lang w:eastAsia="pl-PL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Rozdział VII.  Wykaz oświadczeń lub dokumentów, potwierdzających spełnianie warunków udziału w postępowaniu oraz brak podstaw do wykluczenia.</w:t>
      </w:r>
    </w:p>
    <w:p w:rsidR="0080403C" w:rsidRPr="00727BE7" w:rsidRDefault="0080403C" w:rsidP="00601935">
      <w:pPr>
        <w:widowControl w:val="0"/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Dokumenty i oświadczenia wymagane od wszystkich Wykonawców, które należy złożyć wraz z ofertą:</w:t>
      </w:r>
    </w:p>
    <w:p w:rsidR="0080403C" w:rsidRPr="00727BE7" w:rsidRDefault="0080403C" w:rsidP="00601935">
      <w:pPr>
        <w:widowControl w:val="0"/>
        <w:numPr>
          <w:ilvl w:val="1"/>
          <w:numId w:val="1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Oświadczenia Wykonawcy:</w:t>
      </w:r>
    </w:p>
    <w:p w:rsidR="0080403C" w:rsidRPr="00727BE7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o niepodleganiu wykluczeniu z postępowania (zawarte w załączniku nr 2 do Zapytania ofertowego);</w:t>
      </w:r>
    </w:p>
    <w:p w:rsidR="0080403C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lastRenderedPageBreak/>
        <w:t xml:space="preserve"> o spełnianiu warunków udziału w postępowaniu (zawarte w załączniku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nr 2 do Zapytania ofertowego);</w:t>
      </w:r>
    </w:p>
    <w:p w:rsidR="00142DFF" w:rsidRPr="00601935" w:rsidRDefault="000D7599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 braku powiązań kapitałowych lub osobowych ( zawarte w załączniku nr </w:t>
      </w:r>
      <w:r w:rsidR="00652578">
        <w:rPr>
          <w:rFonts w:ascii="Tahoma" w:hAnsi="Tahoma" w:cs="Tahoma"/>
          <w:sz w:val="22"/>
          <w:szCs w:val="22"/>
          <w:lang w:eastAsia="pl-PL"/>
        </w:rPr>
        <w:t>3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="001D139B">
        <w:rPr>
          <w:rFonts w:ascii="Tahoma" w:hAnsi="Tahoma" w:cs="Tahoma"/>
          <w:sz w:val="22"/>
          <w:szCs w:val="22"/>
          <w:lang w:eastAsia="pl-PL"/>
        </w:rPr>
        <w:t>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80403C" w:rsidRPr="00601935" w:rsidRDefault="0080403C" w:rsidP="00142DFF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UWAGA :W przypadku wsp</w:t>
      </w:r>
      <w:r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601935" w:rsidRDefault="0080403C" w:rsidP="00601935">
      <w:pPr>
        <w:suppressAutoHyphens w:val="0"/>
        <w:spacing w:line="276" w:lineRule="auto"/>
        <w:ind w:left="1440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rFonts w:ascii="Tahoma" w:hAnsi="Tahoma" w:cs="Tahoma"/>
          <w:b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  Pełnomocnictwo złożone w formie oryginału lub kopii poświadczonej   notarialnie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(jeśli dotyczy).</w:t>
      </w:r>
    </w:p>
    <w:p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 a) W przypadku podpisywania oferty przez osoby nie wymienione w odpisie                              z w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łaściwego rejestru – pełnomocnictwo do podpisania oferty lub podpisania oferty  i zawarcia umowy.</w:t>
      </w:r>
    </w:p>
    <w:p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b) W przypadku podmiot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142DFF">
        <w:rPr>
          <w:rFonts w:ascii="Tahoma" w:eastAsia="Arial" w:hAnsi="Tahoma" w:cs="Tahoma"/>
          <w:sz w:val="22"/>
          <w:szCs w:val="22"/>
          <w:lang w:eastAsia="pl-PL"/>
        </w:rPr>
        <w:br/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w postępowaniu i zawarcia umowy w sprawie zamówienia publicznego.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spacing w:line="276" w:lineRule="auto"/>
        <w:ind w:left="1276" w:hanging="1276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t xml:space="preserve">Rozdział VIII.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Informacje o sposobie porozumiewania się Zamawiającego z Wykonawcami oraz przekazywania oświadczeń lub dokumentów, a także wskazanie osób uprawnionych do porozumiewania się z Wykonawcami.  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Komunikacja między Zamawiającym a Wykonawcami odbywa się: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993" w:hanging="256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a) za pośrednictwem operatora pocztowego w rozumieniu ustawy z dnia 23 listopada 2012 r. - Prawo pocztowe 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b) osobiście,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c) za pośrednictwem posłańca,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d) faksu,</w:t>
      </w:r>
    </w:p>
    <w:p w:rsidR="0080403C" w:rsidRPr="00601935" w:rsidRDefault="0080403C" w:rsidP="00601935">
      <w:pPr>
        <w:suppressAutoHyphens w:val="0"/>
        <w:spacing w:line="276" w:lineRule="auto"/>
        <w:ind w:left="708"/>
        <w:rPr>
          <w:rFonts w:ascii="Tahoma" w:hAnsi="Tahoma" w:cs="Tahoma"/>
          <w:color w:val="000000"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 w:rsidRPr="00601935">
        <w:rPr>
          <w:rFonts w:ascii="Tahoma" w:hAnsi="Tahoma" w:cs="Tahoma"/>
          <w:bCs/>
          <w:sz w:val="22"/>
          <w:szCs w:val="22"/>
          <w:lang w:eastAsia="pl-PL"/>
        </w:rPr>
        <w:br/>
        <w:t>w formie poczty elektronicznej na adres</w:t>
      </w:r>
      <w:r w:rsidRPr="00601935">
        <w:rPr>
          <w:rFonts w:ascii="Tahoma" w:hAnsi="Tahoma" w:cs="Tahoma"/>
          <w:b/>
          <w:bCs/>
          <w:sz w:val="22"/>
          <w:szCs w:val="22"/>
          <w:lang w:eastAsia="pl-PL"/>
        </w:rPr>
        <w:t xml:space="preserve">: </w:t>
      </w:r>
      <w:hyperlink r:id="rId11" w:history="1">
        <w:r w:rsidR="00652578" w:rsidRPr="00FB17EF">
          <w:rPr>
            <w:rStyle w:val="Hipercze"/>
            <w:rFonts w:ascii="Tahoma" w:hAnsi="Tahoma" w:cs="Tahoma"/>
            <w:bCs/>
            <w:sz w:val="22"/>
            <w:szCs w:val="22"/>
            <w:lang w:eastAsia="pl-PL"/>
          </w:rPr>
          <w:t>efs@pcpr.olkusz.pl</w:t>
        </w:r>
      </w:hyperlink>
      <w:r w:rsidR="00727BE7">
        <w:rPr>
          <w:rFonts w:ascii="Tahoma" w:hAnsi="Tahoma" w:cs="Tahoma"/>
          <w:bCs/>
          <w:color w:val="000000"/>
          <w:sz w:val="22"/>
          <w:szCs w:val="22"/>
          <w:u w:val="single"/>
          <w:lang w:eastAsia="pl-PL"/>
        </w:rPr>
        <w:t xml:space="preserve">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 oraz faksem na nr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br/>
      </w:r>
      <w:r w:rsidRPr="00601935">
        <w:rPr>
          <w:rFonts w:ascii="Tahoma" w:hAnsi="Tahoma" w:cs="Tahoma"/>
          <w:color w:val="000000"/>
          <w:sz w:val="22"/>
          <w:szCs w:val="22"/>
        </w:rPr>
        <w:t>(32) 643-39-41.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Jeżeli Zamawiający lub Wykonawca przekazują oświadczenia, wnioski, zawiadomienia oraz informacje za pośrednictwem faksu lub przy użyciu środków komunikacji elektronicznej w rozumieniu ustawy z dnia 18 lipca 2002r. o świadczeniu usług drogą elektroniczną, każda ze stron na żądanie drugiej strony niezwłocznie potwierdza fakt ich otrzymania.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601935" w:rsidRDefault="0080403C" w:rsidP="00601935">
      <w:pPr>
        <w:spacing w:line="276" w:lineRule="auto"/>
        <w:rPr>
          <w:rFonts w:ascii="Tahoma" w:hAnsi="Tahoma" w:cs="Tahoma"/>
          <w:sz w:val="22"/>
          <w:szCs w:val="22"/>
          <w:lang w:eastAsia="zh-CN"/>
        </w:rPr>
      </w:pPr>
    </w:p>
    <w:p w:rsidR="0080403C" w:rsidRPr="00601935" w:rsidRDefault="0080403C" w:rsidP="00601935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</w:rPr>
        <w:t>Rozdział IX. Wymagania dotyczące wadium</w:t>
      </w:r>
    </w:p>
    <w:p w:rsidR="0080403C" w:rsidRPr="00601935" w:rsidRDefault="0080403C" w:rsidP="00601935">
      <w:pPr>
        <w:suppressAutoHyphens w:val="0"/>
        <w:spacing w:line="276" w:lineRule="auto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lastRenderedPageBreak/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80403C" w:rsidRPr="00727BE7" w:rsidRDefault="0080403C" w:rsidP="00601935">
      <w:pPr>
        <w:spacing w:line="276" w:lineRule="auto"/>
        <w:rPr>
          <w:rFonts w:ascii="Tahoma" w:hAnsi="Tahoma" w:cs="Tahoma"/>
          <w:sz w:val="22"/>
          <w:szCs w:val="22"/>
          <w:u w:val="single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Rozdział X.  Termin  związania ofertą.</w:t>
      </w:r>
    </w:p>
    <w:p w:rsidR="0080403C" w:rsidRPr="00727BE7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Wykonawca jest związany </w:t>
      </w:r>
      <w:r w:rsidRPr="00601935">
        <w:rPr>
          <w:rFonts w:ascii="Tahoma" w:eastAsia="Courier New" w:hAnsi="Tahoma" w:cs="Tahoma"/>
          <w:bCs/>
          <w:sz w:val="22"/>
          <w:szCs w:val="22"/>
          <w:lang w:bidi="pl-PL"/>
        </w:rPr>
        <w:t>ofertą 30 dni</w:t>
      </w:r>
      <w:r w:rsidRPr="00601935">
        <w:rPr>
          <w:rFonts w:ascii="Tahoma" w:eastAsia="Courier New" w:hAnsi="Tahoma" w:cs="Tahoma"/>
          <w:b/>
          <w:sz w:val="22"/>
          <w:szCs w:val="22"/>
          <w:lang w:bidi="pl-PL"/>
        </w:rPr>
        <w:t xml:space="preserve"> – </w:t>
      </w:r>
      <w:r w:rsidRPr="00727BE7">
        <w:rPr>
          <w:rFonts w:ascii="Tahoma" w:eastAsia="Courier New" w:hAnsi="Tahoma" w:cs="Tahoma"/>
          <w:sz w:val="22"/>
          <w:szCs w:val="22"/>
          <w:lang w:bidi="pl-PL"/>
        </w:rPr>
        <w:t>bieg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terminu związania ofertą rozpoczyna się wraz z upływem terminu składania ofert.</w:t>
      </w:r>
    </w:p>
    <w:p w:rsidR="0080403C" w:rsidRPr="00601935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Wykonawca samodzielnie lub na wniosek zamawiającego może przedłużyć termin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związania ofertą,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727BE7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XI Opis sposobu przygotowania oferty.</w:t>
      </w:r>
    </w:p>
    <w:p w:rsidR="0080403C" w:rsidRPr="00601935" w:rsidRDefault="0080403C" w:rsidP="00601935">
      <w:pPr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1. Opis sposobu przygotowania oferty: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Wykonawca może złożyć jedną ofertę.</w:t>
      </w:r>
    </w:p>
    <w:p w:rsidR="0080403C" w:rsidRPr="00727BE7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Ofertę należy przygotować na formularzu stanowiącym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1 do Zapytania ofertowego. 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Oferta musi być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podpisana przez osobę/osoby upoważnioną/</w:t>
      </w:r>
      <w:proofErr w:type="spellStart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ne</w:t>
      </w:r>
      <w:proofErr w:type="spellEnd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do reprezentowania Wykonawcy.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Wszystkie załączniki do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muszą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być również podpisane przez upoważnionego przedstawiciela Wykonawcy.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Wykonawcy mogą ubiegać się wspólnie o udzielenie zamówienia publicznego (np. spółka cywilna, konsorcjum). W takim przypadku ustanawiają pełnomocnika do reprezentowania ich w postępowaniu o udzielenie zamówienia albo reprezentowania w postępowaniu i zawarcia umowy w sprawie zamówienia publicznego.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 każdy z nich powinien podpisać się pod tym dokumentem. Wykonawcy, którzy ubiegają się wspólnie o udzielenie zamówienia ponoszą solidarną odpowiedzialność za wykonanie umowy. </w:t>
      </w: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ind w:left="1134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Wszystkie zapisane strony oferty i dokumentów składanych wraz z ofertą winny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 xml:space="preserve">być kolejno ponumerowane, a w treści oferty winna być umieszczona informacja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z ilu kolejno ponumerowanych stron składa się oferta wraz z załącznikami.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Zaleca się trwale połączyć wszystkie strony oferty.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przypadku, gdy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zawiera informacje, stanowiące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tajemnicę przedsiębiorstwa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rozumieniu przepisów o zwalczaniu nieuczciwej konkurencji, Wykonawca winien w sposób nie budzący wątpliwości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zastrzec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nie później niż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terminie składania ofert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>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osobnej wewnętrznej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kopercie opisanej „Tajemnica Przedsiębiorstwa”.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ind w:left="1134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br/>
        <w:t>i warunków płatności zawartych w ofercie.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Wszelkie poprawki lub zmiany w treści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muszą być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parafowane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przez osobę podpisującą ofertę.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alibri" w:hAnsi="Tahoma" w:cs="Tahoma"/>
          <w:sz w:val="22"/>
          <w:szCs w:val="22"/>
          <w:lang w:eastAsia="en-US"/>
        </w:rPr>
        <w:t>Oświadczenia, o których mowa w Zapytaniu ofertowym dotyczące wykonawcy składane są w oryginale. Dokumenty inne niż oświadczenia, składane są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alibri" w:hAnsi="Tahoma" w:cs="Tahoma"/>
          <w:sz w:val="22"/>
          <w:szCs w:val="22"/>
          <w:lang w:eastAsia="en-US"/>
        </w:rPr>
        <w:t xml:space="preserve">w oryginale lub kopii poświadczonej za zgodność z oryginałem przez Wykonawcę. 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Dokumenty sporządzone w języku obcym Wykonawc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a zobowiązany jest złożyć wraz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 tłumaczeniem na język polski, poświadczonym przez Wykonawcę.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poniesie wszelkie koszty związane z przygotowaniem i złożeniem oferty.</w:t>
      </w:r>
    </w:p>
    <w:p w:rsidR="0080403C" w:rsidRPr="00281CB1" w:rsidRDefault="0080403C" w:rsidP="00281CB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8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80403C" w:rsidRPr="00D7647D" w:rsidTr="00281CB1">
        <w:trPr>
          <w:trHeight w:val="3763"/>
        </w:trPr>
        <w:tc>
          <w:tcPr>
            <w:tcW w:w="8889" w:type="dxa"/>
            <w:shd w:val="clear" w:color="auto" w:fill="auto"/>
          </w:tcPr>
          <w:p w:rsidR="0080403C" w:rsidRPr="00281CB1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81CB1">
              <w:rPr>
                <w:rFonts w:ascii="Tahoma" w:eastAsia="Calibri" w:hAnsi="Tahoma" w:cs="Tahoma"/>
                <w:sz w:val="22"/>
                <w:szCs w:val="22"/>
              </w:rPr>
              <w:t xml:space="preserve">Nadawca: 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 xml:space="preserve">Pełna nazwa i dokładny adres Wykonawcy (ulica, numer lokalu, miejscowość, numer kodu pocztowego – dopuszcza się </w:t>
            </w:r>
            <w:r w:rsidRPr="00601935">
              <w:rPr>
                <w:rFonts w:ascii="Tahoma" w:eastAsia="Calibri" w:hAnsi="Tahoma" w:cs="Tahoma"/>
                <w:sz w:val="22"/>
                <w:szCs w:val="22"/>
                <w:u w:val="single"/>
              </w:rPr>
              <w:t xml:space="preserve">czytelny </w:t>
            </w:r>
            <w:r w:rsidRPr="00601935">
              <w:rPr>
                <w:rFonts w:ascii="Tahoma" w:eastAsia="Calibri" w:hAnsi="Tahoma" w:cs="Tahoma"/>
                <w:sz w:val="22"/>
                <w:szCs w:val="22"/>
              </w:rPr>
              <w:t>odcisk pieczęci).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80403C" w:rsidRPr="00281CB1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81CB1">
              <w:rPr>
                <w:rFonts w:ascii="Tahoma" w:eastAsia="Calibri" w:hAnsi="Tahoma" w:cs="Tahoma"/>
                <w:sz w:val="22"/>
                <w:szCs w:val="22"/>
              </w:rPr>
              <w:t xml:space="preserve">Adresat: 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Powiatowe Centrum Pomocy Rodzinie w Olkuszu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ul. Piłsudskiego 21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32-300 Olkusz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Oferta na :</w:t>
            </w:r>
          </w:p>
          <w:p w:rsidR="00387C1F" w:rsidRDefault="00387C1F" w:rsidP="001816F8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</w:pPr>
            <w:r w:rsidRPr="00387C1F"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  <w:t xml:space="preserve">Świadczenie usług rehabilitacyjnych na rzecz niepełnosprawnych uczestników projektu Aktywni razem w  2021 roku </w:t>
            </w:r>
          </w:p>
          <w:p w:rsidR="0080403C" w:rsidRPr="006A24BA" w:rsidRDefault="003D18F5" w:rsidP="00301DCB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F43ADE">
              <w:rPr>
                <w:rFonts w:ascii="Tahoma" w:eastAsia="Calibri" w:hAnsi="Tahoma" w:cs="Tahoma"/>
                <w:sz w:val="22"/>
                <w:szCs w:val="22"/>
              </w:rPr>
              <w:t xml:space="preserve">Nie otwierać przed </w:t>
            </w:r>
            <w:r w:rsidR="00301DCB">
              <w:rPr>
                <w:rFonts w:ascii="Tahoma" w:eastAsia="Calibri" w:hAnsi="Tahoma" w:cs="Tahoma"/>
                <w:sz w:val="22"/>
                <w:szCs w:val="22"/>
              </w:rPr>
              <w:t>30.07.2021</w:t>
            </w:r>
            <w:r w:rsidR="007265B5" w:rsidRPr="00F43ADE">
              <w:rPr>
                <w:rFonts w:ascii="Tahoma" w:eastAsia="Calibri" w:hAnsi="Tahoma" w:cs="Tahoma"/>
                <w:sz w:val="22"/>
                <w:szCs w:val="22"/>
              </w:rPr>
              <w:t xml:space="preserve"> roku</w:t>
            </w:r>
            <w:r w:rsidR="0002646C" w:rsidRPr="00F43ADE">
              <w:rPr>
                <w:rFonts w:ascii="Tahoma" w:eastAsia="Calibri" w:hAnsi="Tahoma" w:cs="Tahoma"/>
                <w:sz w:val="22"/>
                <w:szCs w:val="22"/>
              </w:rPr>
              <w:t xml:space="preserve">  godz. </w:t>
            </w:r>
            <w:r w:rsidR="00652578">
              <w:rPr>
                <w:rFonts w:ascii="Tahoma" w:eastAsia="Calibri" w:hAnsi="Tahoma" w:cs="Tahoma"/>
                <w:sz w:val="22"/>
                <w:szCs w:val="22"/>
              </w:rPr>
              <w:t>12</w:t>
            </w:r>
            <w:r w:rsidR="00652578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0</w:t>
            </w:r>
            <w:r w:rsidR="0080403C" w:rsidRPr="00F43ADE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0</w:t>
            </w:r>
          </w:p>
        </w:tc>
      </w:tr>
    </w:tbl>
    <w:p w:rsidR="0080403C" w:rsidRPr="00727BE7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Uwaga:</w:t>
      </w:r>
    </w:p>
    <w:p w:rsidR="0080403C" w:rsidRPr="00601935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lastRenderedPageBreak/>
        <w:t>Zamawiający nie ponosi odpowiedzialności za zdarzenia wynikające z  nieprawidłowego oznakowania koperty lub braku którejkolwiek informacji z podanych w niniejszym punkcie.</w:t>
      </w:r>
    </w:p>
    <w:p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Wykonawca może, przed upływem terminu do składania ofert, zmienić ofertę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 xml:space="preserve">– w tym celu należy na kopercie zawierającej zmiany umieścić adnotację „ZMIANA”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F43ADE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F43ADE">
        <w:rPr>
          <w:rFonts w:ascii="Tahoma" w:eastAsia="Courier New" w:hAnsi="Tahoma" w:cs="Tahoma"/>
          <w:sz w:val="22"/>
          <w:szCs w:val="22"/>
          <w:lang w:bidi="pl-PL"/>
        </w:rPr>
        <w:t xml:space="preserve">Rozdział XII. 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>Miejsce oraz termin składania i otwarcia ofert.</w:t>
      </w:r>
    </w:p>
    <w:p w:rsidR="0080403C" w:rsidRPr="00F43ADE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Oferty należy składać w siedzibie Zamawiającego – Sekretariat,  ul. Piłsudskiego 21, 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br/>
        <w:t>32 – 300 Olkusz do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dnia </w:t>
      </w:r>
      <w:r w:rsidR="00301DCB">
        <w:rPr>
          <w:rFonts w:ascii="Tahoma" w:eastAsia="Courier New" w:hAnsi="Tahoma" w:cs="Tahoma"/>
          <w:bCs/>
          <w:sz w:val="22"/>
          <w:szCs w:val="22"/>
          <w:lang w:bidi="pl-PL"/>
        </w:rPr>
        <w:t>30.07.2021</w:t>
      </w:r>
      <w:r w:rsidR="0002646C"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do godz. </w:t>
      </w:r>
      <w:r w:rsidR="00652578">
        <w:rPr>
          <w:rFonts w:ascii="Tahoma" w:eastAsia="Courier New" w:hAnsi="Tahoma" w:cs="Tahoma"/>
          <w:bCs/>
          <w:sz w:val="22"/>
          <w:szCs w:val="22"/>
          <w:lang w:bidi="pl-PL"/>
        </w:rPr>
        <w:t>12</w:t>
      </w:r>
      <w:r w:rsidR="00652578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>.</w:t>
      </w:r>
    </w:p>
    <w:p w:rsidR="0080403C" w:rsidRPr="0060193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Zamawiający otworzy oferty w obecności Wykonawców, którzy zechcą przybyć w dniu </w:t>
      </w:r>
      <w:r w:rsidR="00301DCB">
        <w:rPr>
          <w:rFonts w:ascii="Tahoma" w:eastAsia="Courier New" w:hAnsi="Tahoma" w:cs="Tahoma"/>
          <w:bCs/>
          <w:sz w:val="22"/>
          <w:szCs w:val="22"/>
          <w:lang w:bidi="pl-PL"/>
        </w:rPr>
        <w:t>30.07.2021</w:t>
      </w:r>
      <w:r w:rsidR="00443519"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o godz. </w:t>
      </w:r>
      <w:r w:rsidR="00652578">
        <w:rPr>
          <w:rFonts w:ascii="Tahoma" w:eastAsia="Courier New" w:hAnsi="Tahoma" w:cs="Tahoma"/>
          <w:bCs/>
          <w:sz w:val="22"/>
          <w:szCs w:val="22"/>
          <w:lang w:bidi="pl-PL"/>
        </w:rPr>
        <w:t>13</w:t>
      </w:r>
      <w:r w:rsidR="00652578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,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Rozdział XIII. Opis sposobu obliczenia ceny oferty.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601935">
        <w:rPr>
          <w:rFonts w:ascii="Tahoma" w:hAnsi="Tahoma" w:cs="Tahoma"/>
          <w:sz w:val="22"/>
          <w:szCs w:val="22"/>
        </w:rPr>
        <w:t xml:space="preserve">W druku „oferta” – załącznik nr 1 do Zapytania ofertowego należy podać cenę brutto (z uwzględnieniem podatku VAT), która musi określać całkowitą wycenę </w:t>
      </w:r>
      <w:r w:rsidRPr="00601935">
        <w:rPr>
          <w:rFonts w:ascii="Tahoma" w:hAnsi="Tahoma" w:cs="Tahoma"/>
          <w:color w:val="000000"/>
          <w:sz w:val="22"/>
          <w:szCs w:val="22"/>
        </w:rPr>
        <w:t>całości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zamówienia na które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składana jest oferta.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601935">
        <w:rPr>
          <w:rFonts w:ascii="Tahoma" w:hAnsi="Tahoma" w:cs="Tahoma"/>
          <w:sz w:val="22"/>
          <w:szCs w:val="22"/>
          <w:lang w:eastAsia="pl-PL"/>
        </w:rPr>
        <w:t>z uwzględnieniem należnego podatku VAT</w:t>
      </w:r>
      <w:r w:rsidRPr="00601935">
        <w:rPr>
          <w:rFonts w:ascii="Tahoma" w:hAnsi="Tahoma" w:cs="Tahoma"/>
          <w:sz w:val="22"/>
          <w:szCs w:val="22"/>
        </w:rPr>
        <w:t>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Ofertę należy sporządzić przy uwzględnieniu warunku, że środki techniczne niezbędne do wykonania zamówienia dostarcza Wykonawca.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Cena ma być wyrażona w złotych polskich brutto. </w:t>
      </w:r>
      <w:r w:rsidRPr="00601935">
        <w:rPr>
          <w:rFonts w:ascii="Tahoma" w:hAnsi="Tahoma" w:cs="Tahoma"/>
          <w:sz w:val="22"/>
          <w:szCs w:val="22"/>
        </w:rPr>
        <w:t xml:space="preserve">Cenę oferty należy podać </w:t>
      </w:r>
      <w:r w:rsidRPr="00601935">
        <w:rPr>
          <w:rFonts w:ascii="Tahoma" w:hAnsi="Tahoma" w:cs="Tahoma"/>
          <w:sz w:val="22"/>
          <w:szCs w:val="22"/>
        </w:rPr>
        <w:br/>
        <w:t>z dokładnością do dwóch miejsc po przecinku (zł/gr.).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Dla porównania ofert zamawiający przyjmuje cenę brutto określoną w formularzu ofertowym. </w:t>
      </w:r>
    </w:p>
    <w:p w:rsidR="0080403C" w:rsidRPr="00601935" w:rsidRDefault="0080403C" w:rsidP="00601935">
      <w:pPr>
        <w:suppressAutoHyphens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727BE7">
        <w:rPr>
          <w:rFonts w:ascii="Tahoma" w:hAnsi="Tahoma" w:cs="Tahoma"/>
          <w:sz w:val="22"/>
          <w:szCs w:val="22"/>
        </w:rPr>
        <w:t>Rozdział XIV.  Opis kryteriów, którymi Zamawiający będzie się kierował przy wyborze oferty, wraz z podaniem wag tych kryteriów i sposobu oceny ofert.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niniejszym postępowaniu wybór oferty dokonany zostanie na podstawie kryterium: 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cena brutto  - 100 %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Oferty niepodlegające odrzuceniu oceniane będą wg wzoru:</w:t>
      </w:r>
    </w:p>
    <w:p w:rsidR="00D20E7D" w:rsidRPr="00D20E7D" w:rsidRDefault="00D20E7D" w:rsidP="00D20E7D">
      <w:pPr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P = (</w:t>
      </w:r>
      <w:proofErr w:type="spellStart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C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/ C 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of. licz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.) x 100%  przy czym 1 % =1 pkt.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gdzie: 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proofErr w:type="spellStart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lastRenderedPageBreak/>
        <w:t>C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najniższa  całkowita cena brutto wykonania zamówienia spośród wszystkich 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ocenianych ofert.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C 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of. licz.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zaoferowana całkowita cena brutto wykonania zamówienia w ofercie ocenianej.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P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ilość punktów w kryterium przyznanych ofercie ocenianej.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Jako oferta najkorzystniejsza uznana zostanie ta, która otrzyma największą ilość punktów.</w:t>
      </w:r>
    </w:p>
    <w:p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Maksymalna ilość punktów w punktacji kryterium ceny wynosi 100.</w:t>
      </w:r>
    </w:p>
    <w:p w:rsidR="00D20E7D" w:rsidRDefault="00D20E7D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281CB1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Rozdział XV.  Inne informacje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Zamawiający:</w:t>
      </w:r>
    </w:p>
    <w:p w:rsidR="0080403C" w:rsidRPr="00601935" w:rsidRDefault="00DF449A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sz w:val="22"/>
          <w:szCs w:val="22"/>
          <w:lang w:eastAsia="pl-PL" w:bidi="pl-PL"/>
        </w:rPr>
        <w:t>-</w:t>
      </w:r>
      <w:r w:rsidR="0080403C"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nie dopuszcza składania ofert częściowych;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- nie przewiduje  udzielania zamówień polegających na powtórzeniu podobnych usług,              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          o których mowa w pkt 7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lit. 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>g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podrozdziału 6.5 Wytycznych w zakresie kwalifikowalności wydatków w ramach Europejskiego Funduszu Rozwoju Regionalnego, Europejskiego Funduszu Społecznego  oraz Funduszu Spójności na lata 2014-2020 </w:t>
      </w:r>
      <w:r w:rsidR="00DF449A" w:rsidRPr="00DF449A">
        <w:rPr>
          <w:rFonts w:ascii="Tahoma" w:eastAsia="Courier New" w:hAnsi="Tahoma" w:cs="Tahoma"/>
          <w:sz w:val="22"/>
          <w:szCs w:val="22"/>
          <w:lang w:eastAsia="pl-PL" w:bidi="pl-PL"/>
        </w:rPr>
        <w:t>21 grudnia 2020 roku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.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color w:val="000000"/>
          <w:spacing w:val="4"/>
          <w:sz w:val="22"/>
          <w:szCs w:val="22"/>
          <w:lang w:bidi="pl-PL"/>
        </w:rPr>
        <w:t>Umowa może być zmieniona w stosunku do treści oferty, na podstawie której dokonano wyboru wykonawcy w poniższym zakresie:</w:t>
      </w:r>
    </w:p>
    <w:p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</w:t>
      </w:r>
      <w:r w:rsidR="00DF449A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klęski żywiołowe, jak huragany, powodzie, trzęsienie ziemi</w:t>
      </w:r>
      <w:r w:rsidR="00E806EB">
        <w:rPr>
          <w:rFonts w:ascii="Tahoma" w:hAnsi="Tahoma" w:cs="Tahoma"/>
          <w:sz w:val="22"/>
          <w:szCs w:val="22"/>
          <w:lang w:eastAsia="pl-PL"/>
        </w:rPr>
        <w:t>,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806EB">
        <w:rPr>
          <w:rFonts w:ascii="Tahoma" w:hAnsi="Tahoma" w:cs="Tahoma"/>
          <w:sz w:val="22"/>
          <w:szCs w:val="22"/>
          <w:lang w:eastAsia="pl-PL"/>
        </w:rPr>
        <w:t>stan epidemii lub stan epidemiologiczny</w:t>
      </w:r>
      <w:r w:rsidR="00E806EB"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oraz strajki) uniemożliwiającej wykonanie przedmiotu umowy zgodnie z jej postanowieniem.</w:t>
      </w:r>
    </w:p>
    <w:p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Zamawiający przewiduje możliwość unieważnienia postępowania o udzielenie zamówienia gdy: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nie złożono żadnej oferty nie podlegającej wykluczeniu z postępowania,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tabs>
          <w:tab w:val="left" w:pos="426"/>
        </w:tabs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Zamawiający przewiduje możliwość unieważnienia postępowania o udzielenie zamówienia </w:t>
      </w:r>
      <w:r w:rsidRPr="00601935">
        <w:rPr>
          <w:rFonts w:ascii="Tahoma" w:hAnsi="Tahoma" w:cs="Tahoma"/>
          <w:sz w:val="22"/>
          <w:szCs w:val="22"/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highlight w:val="yellow"/>
          <w:lang w:eastAsia="pl-PL" w:bidi="pl-PL"/>
        </w:rPr>
      </w:pPr>
    </w:p>
    <w:p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XVI. Postanowienia końcowe.</w:t>
      </w:r>
    </w:p>
    <w:p w:rsidR="0080403C" w:rsidRPr="00601935" w:rsidRDefault="0080403C" w:rsidP="0060193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Do spraw nieuregulowanych w niniejszym zapytaniu ofertowym zastosowanie mają 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Wytyczne w zakresie kwalifikowalności wydatków w ramach Europejskiego Funduszu Rozwoju Regionalnego, Europejskiego Funduszu Społecznego  oraz Funduszu Spójności na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lastRenderedPageBreak/>
        <w:t xml:space="preserve">lata 2014-2020 </w:t>
      </w:r>
      <w:r w:rsidR="00DF449A" w:rsidRP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21 grudnia 2020</w:t>
      </w:r>
      <w:r w:rsid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roku</w:t>
      </w:r>
      <w:r w:rsidRPr="00601935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="00281CB1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oraz przepisy Kodeksu </w:t>
      </w: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>Cywilnego.</w:t>
      </w:r>
      <w:r w:rsidRPr="00601935">
        <w:rPr>
          <w:rFonts w:ascii="Tahoma" w:eastAsia="Courier New" w:hAnsi="Tahoma" w:cs="Tahoma"/>
          <w:color w:val="000000"/>
          <w:sz w:val="22"/>
          <w:szCs w:val="22"/>
          <w:highlight w:val="green"/>
          <w:lang w:eastAsia="pl-PL" w:bidi="pl-PL"/>
        </w:rPr>
        <w:br/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a. obciążenie wynikające z jej zawarcia nie wyklucza możliwości prawidłowej i efektywnej realizacji wszystkich zadań powierzonych danej osobie,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b. łączne zaangażowanie zawodowe tej osoby w realizację wszystkich projektów finansowanych z funduszy strukturalnych i FS oraz działań finansowanych z innych źródeł, </w:t>
      </w:r>
      <w:r w:rsidRPr="00601935">
        <w:rPr>
          <w:rFonts w:ascii="Tahoma" w:hAnsi="Tahoma" w:cs="Tahoma"/>
          <w:sz w:val="22"/>
          <w:szCs w:val="22"/>
        </w:rPr>
        <w:br/>
        <w:t>w tym środków własnych beneficjenta i innych podmiotów, nie przekracza 276 godzin miesięcznie,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zapytania ofertowego są: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 nr 1   –  wzór formularza ofertowego.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2   –  wzór oświadczenia Wykonawcy o braku podstaw do wykluczenia  oraz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o spełnianiu warunków udziału w postępowaniu.</w:t>
      </w:r>
    </w:p>
    <w:p w:rsidR="00951E3B" w:rsidRPr="00951E3B" w:rsidRDefault="0080403C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FF0000"/>
          <w:sz w:val="22"/>
          <w:szCs w:val="22"/>
          <w:lang w:eastAsia="pl-PL" w:bidi="pl-PL"/>
        </w:rPr>
      </w:pPr>
      <w:r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Załą</w:t>
      </w:r>
      <w:r w:rsidR="008B1181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cznik nr 3</w:t>
      </w:r>
      <w:r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 xml:space="preserve">   –  </w:t>
      </w:r>
      <w:r w:rsidR="00951E3B"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Oświadczenie wykonawcy o brak powiązań kapitałowych lub osobowych.</w:t>
      </w:r>
    </w:p>
    <w:p w:rsidR="00951E3B" w:rsidRPr="00951E3B" w:rsidRDefault="00951E3B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Courier New" w:hAnsi="Tahoma" w:cs="Tahoma"/>
          <w:b/>
          <w:color w:val="FF0000"/>
          <w:sz w:val="22"/>
          <w:szCs w:val="22"/>
          <w:lang w:eastAsia="pl-PL" w:bidi="pl-PL"/>
        </w:rPr>
      </w:pPr>
    </w:p>
    <w:p w:rsidR="0080403C" w:rsidRPr="00DF449A" w:rsidRDefault="0080403C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Arial" w:hAnsi="Tahoma" w:cs="Tahoma"/>
          <w:iCs/>
          <w:color w:val="FF0000"/>
          <w:sz w:val="22"/>
          <w:szCs w:val="22"/>
          <w:lang w:eastAsia="hi-IN" w:bidi="hi-IN"/>
        </w:rPr>
      </w:pPr>
    </w:p>
    <w:p w:rsidR="00647457" w:rsidRPr="00601935" w:rsidRDefault="00647457" w:rsidP="00601935">
      <w:pPr>
        <w:suppressAutoHyphens w:val="0"/>
        <w:rPr>
          <w:rFonts w:ascii="Tahoma" w:hAnsi="Tahoma" w:cs="Tahoma"/>
          <w:b/>
          <w:sz w:val="22"/>
          <w:szCs w:val="22"/>
        </w:rPr>
      </w:pPr>
    </w:p>
    <w:p w:rsidR="00647457" w:rsidRDefault="00647457" w:rsidP="00A7313E">
      <w:pPr>
        <w:suppressAutoHyphens w:val="0"/>
        <w:rPr>
          <w:b/>
        </w:rPr>
      </w:pPr>
    </w:p>
    <w:p w:rsidR="00647457" w:rsidRDefault="00647457" w:rsidP="00647457">
      <w:pPr>
        <w:suppressAutoHyphens w:val="0"/>
        <w:rPr>
          <w:b/>
        </w:rPr>
      </w:pPr>
    </w:p>
    <w:p w:rsidR="00647457" w:rsidRPr="00601935" w:rsidRDefault="00647457" w:rsidP="00647457">
      <w:pPr>
        <w:suppressAutoHyphens w:val="0"/>
      </w:pPr>
    </w:p>
    <w:p w:rsidR="00A7313E" w:rsidRPr="00A7313E" w:rsidRDefault="00866605" w:rsidP="00A7313E">
      <w:pPr>
        <w:suppressAutoHyphens w:val="0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Olkusz, dnia</w:t>
      </w:r>
      <w:r w:rsidR="00DF449A">
        <w:rPr>
          <w:rFonts w:ascii="Tahoma" w:hAnsi="Tahoma" w:cs="Tahoma"/>
          <w:sz w:val="22"/>
          <w:szCs w:val="22"/>
        </w:rPr>
        <w:t xml:space="preserve"> </w:t>
      </w:r>
      <w:r w:rsidR="00301DCB">
        <w:rPr>
          <w:rFonts w:ascii="Tahoma" w:hAnsi="Tahoma" w:cs="Tahoma"/>
          <w:sz w:val="22"/>
          <w:szCs w:val="22"/>
        </w:rPr>
        <w:t>23.07</w:t>
      </w:r>
      <w:bookmarkStart w:id="3" w:name="_GoBack"/>
      <w:bookmarkEnd w:id="3"/>
      <w:r w:rsidR="00885C43">
        <w:rPr>
          <w:rFonts w:ascii="Tahoma" w:hAnsi="Tahoma" w:cs="Tahoma"/>
          <w:sz w:val="22"/>
          <w:szCs w:val="22"/>
        </w:rPr>
        <w:t>.2021</w:t>
      </w:r>
      <w:r w:rsidRPr="00601935">
        <w:rPr>
          <w:rFonts w:ascii="Tahoma" w:hAnsi="Tahoma" w:cs="Tahoma"/>
          <w:sz w:val="22"/>
          <w:szCs w:val="22"/>
        </w:rPr>
        <w:t xml:space="preserve"> roku</w:t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387C1F">
        <w:rPr>
          <w:rFonts w:ascii="Tahoma" w:hAnsi="Tahoma" w:cs="Tahoma"/>
          <w:b/>
          <w:sz w:val="22"/>
          <w:szCs w:val="22"/>
        </w:rPr>
        <w:t xml:space="preserve">    </w:t>
      </w:r>
      <w:r w:rsidR="00387C1F" w:rsidRPr="00387C1F">
        <w:rPr>
          <w:rFonts w:ascii="Tahoma" w:hAnsi="Tahoma" w:cs="Tahoma"/>
          <w:sz w:val="22"/>
          <w:szCs w:val="22"/>
        </w:rPr>
        <w:t>Zastępca</w:t>
      </w:r>
      <w:r w:rsidR="00A7313E">
        <w:rPr>
          <w:rFonts w:ascii="Tahoma" w:hAnsi="Tahoma" w:cs="Tahoma"/>
          <w:b/>
          <w:sz w:val="22"/>
          <w:szCs w:val="22"/>
        </w:rPr>
        <w:t xml:space="preserve">  </w:t>
      </w:r>
      <w:r w:rsidR="008D6B53">
        <w:rPr>
          <w:rFonts w:ascii="Tahoma" w:hAnsi="Tahoma" w:cs="Tahoma"/>
          <w:sz w:val="22"/>
          <w:szCs w:val="22"/>
        </w:rPr>
        <w:t>Dyrektor</w:t>
      </w:r>
      <w:r w:rsidR="00A7313E" w:rsidRPr="00A7313E">
        <w:rPr>
          <w:rFonts w:ascii="Tahoma" w:hAnsi="Tahoma" w:cs="Tahoma"/>
          <w:sz w:val="22"/>
          <w:szCs w:val="22"/>
        </w:rPr>
        <w:t xml:space="preserve"> </w:t>
      </w:r>
      <w:r w:rsidR="00A7313E" w:rsidRPr="00A7313E"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Powiatowego   Centrum Pomocy Rodzinie</w:t>
      </w:r>
    </w:p>
    <w:p w:rsidR="00A7313E" w:rsidRPr="00A7313E" w:rsidRDefault="00A7313E" w:rsidP="00A7313E">
      <w:pPr>
        <w:suppressAutoHyphens w:val="0"/>
        <w:rPr>
          <w:rFonts w:ascii="Tahoma" w:hAnsi="Tahoma" w:cs="Tahoma"/>
          <w:sz w:val="22"/>
          <w:szCs w:val="22"/>
        </w:rPr>
      </w:pPr>
      <w:r w:rsidRPr="00A7313E">
        <w:rPr>
          <w:rFonts w:ascii="Tahoma" w:hAnsi="Tahoma" w:cs="Tahoma"/>
          <w:sz w:val="22"/>
          <w:szCs w:val="22"/>
        </w:rPr>
        <w:t xml:space="preserve">                                                                              </w:t>
      </w:r>
      <w:r w:rsidR="00387C1F">
        <w:rPr>
          <w:rFonts w:ascii="Tahoma" w:hAnsi="Tahoma" w:cs="Tahoma"/>
          <w:sz w:val="22"/>
          <w:szCs w:val="22"/>
        </w:rPr>
        <w:t xml:space="preserve">       </w:t>
      </w:r>
      <w:r w:rsidRPr="00A7313E">
        <w:rPr>
          <w:rFonts w:ascii="Tahoma" w:hAnsi="Tahoma" w:cs="Tahoma"/>
          <w:sz w:val="22"/>
          <w:szCs w:val="22"/>
        </w:rPr>
        <w:t xml:space="preserve">/-/ mgr. </w:t>
      </w:r>
      <w:r w:rsidR="00387C1F">
        <w:rPr>
          <w:rFonts w:ascii="Tahoma" w:hAnsi="Tahoma" w:cs="Tahoma"/>
          <w:sz w:val="22"/>
          <w:szCs w:val="22"/>
        </w:rPr>
        <w:t xml:space="preserve">Marta </w:t>
      </w:r>
      <w:proofErr w:type="spellStart"/>
      <w:r w:rsidR="00387C1F">
        <w:rPr>
          <w:rFonts w:ascii="Tahoma" w:hAnsi="Tahoma" w:cs="Tahoma"/>
          <w:sz w:val="22"/>
          <w:szCs w:val="22"/>
        </w:rPr>
        <w:t>Statuch</w:t>
      </w:r>
      <w:proofErr w:type="spellEnd"/>
    </w:p>
    <w:p w:rsidR="003654C0" w:rsidRDefault="00647457" w:rsidP="00A7313E">
      <w:pPr>
        <w:suppressAutoHyphens w:val="0"/>
      </w:pPr>
      <w:r>
        <w:rPr>
          <w:b/>
        </w:rPr>
        <w:tab/>
      </w:r>
    </w:p>
    <w:sectPr w:rsidR="003654C0" w:rsidSect="0080403C">
      <w:headerReference w:type="default" r:id="rId12"/>
      <w:footerReference w:type="default" r:id="rId13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C2" w:rsidRDefault="00F72BC2" w:rsidP="00E97F1D">
      <w:r>
        <w:separator/>
      </w:r>
    </w:p>
  </w:endnote>
  <w:endnote w:type="continuationSeparator" w:id="0">
    <w:p w:rsidR="00F72BC2" w:rsidRDefault="00F72BC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C2" w:rsidRDefault="00F72BC2" w:rsidP="00E97F1D">
      <w:r>
        <w:separator/>
      </w:r>
    </w:p>
  </w:footnote>
  <w:footnote w:type="continuationSeparator" w:id="0">
    <w:p w:rsidR="00F72BC2" w:rsidRDefault="00F72BC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6D4D01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824AA"/>
    <w:multiLevelType w:val="hybridMultilevel"/>
    <w:tmpl w:val="95AC74E8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A34E0"/>
    <w:multiLevelType w:val="hybridMultilevel"/>
    <w:tmpl w:val="2362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466A"/>
    <w:multiLevelType w:val="hybridMultilevel"/>
    <w:tmpl w:val="7AC41636"/>
    <w:lvl w:ilvl="0" w:tplc="04150017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9">
    <w:nsid w:val="27366BB1"/>
    <w:multiLevelType w:val="multilevel"/>
    <w:tmpl w:val="6DD2AD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FE0336"/>
    <w:multiLevelType w:val="hybridMultilevel"/>
    <w:tmpl w:val="21ECDC36"/>
    <w:lvl w:ilvl="0" w:tplc="AA6EEA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B4DE9"/>
    <w:multiLevelType w:val="hybridMultilevel"/>
    <w:tmpl w:val="9028CAFA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1D74"/>
    <w:multiLevelType w:val="multilevel"/>
    <w:tmpl w:val="29EA6A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3395526"/>
    <w:multiLevelType w:val="hybridMultilevel"/>
    <w:tmpl w:val="03A2E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F2C88"/>
    <w:multiLevelType w:val="hybridMultilevel"/>
    <w:tmpl w:val="46A815CC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E237F"/>
    <w:multiLevelType w:val="multilevel"/>
    <w:tmpl w:val="EB56C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47694ED6"/>
    <w:multiLevelType w:val="hybridMultilevel"/>
    <w:tmpl w:val="4954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0535D"/>
    <w:multiLevelType w:val="hybridMultilevel"/>
    <w:tmpl w:val="B3FAF8F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C0E15"/>
    <w:multiLevelType w:val="hybridMultilevel"/>
    <w:tmpl w:val="C960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C7313"/>
    <w:multiLevelType w:val="multilevel"/>
    <w:tmpl w:val="E3C8EF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911"/>
    <w:multiLevelType w:val="hybridMultilevel"/>
    <w:tmpl w:val="466C1CD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C83419"/>
    <w:multiLevelType w:val="hybridMultilevel"/>
    <w:tmpl w:val="DBDE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F1886"/>
    <w:multiLevelType w:val="hybridMultilevel"/>
    <w:tmpl w:val="131A3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D5CA1"/>
    <w:multiLevelType w:val="multilevel"/>
    <w:tmpl w:val="BED445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3612FE5"/>
    <w:multiLevelType w:val="hybridMultilevel"/>
    <w:tmpl w:val="5D3E7F5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42"/>
  </w:num>
  <w:num w:numId="5">
    <w:abstractNumId w:val="0"/>
  </w:num>
  <w:num w:numId="6">
    <w:abstractNumId w:val="10"/>
  </w:num>
  <w:num w:numId="7">
    <w:abstractNumId w:val="1"/>
  </w:num>
  <w:num w:numId="8">
    <w:abstractNumId w:val="24"/>
  </w:num>
  <w:num w:numId="9">
    <w:abstractNumId w:val="26"/>
  </w:num>
  <w:num w:numId="10">
    <w:abstractNumId w:val="43"/>
  </w:num>
  <w:num w:numId="11">
    <w:abstractNumId w:val="4"/>
  </w:num>
  <w:num w:numId="12">
    <w:abstractNumId w:val="41"/>
  </w:num>
  <w:num w:numId="13">
    <w:abstractNumId w:val="14"/>
  </w:num>
  <w:num w:numId="14">
    <w:abstractNumId w:val="5"/>
  </w:num>
  <w:num w:numId="15">
    <w:abstractNumId w:val="27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3"/>
  </w:num>
  <w:num w:numId="19">
    <w:abstractNumId w:val="18"/>
  </w:num>
  <w:num w:numId="20">
    <w:abstractNumId w:val="31"/>
  </w:num>
  <w:num w:numId="21">
    <w:abstractNumId w:val="39"/>
  </w:num>
  <w:num w:numId="22">
    <w:abstractNumId w:val="40"/>
  </w:num>
  <w:num w:numId="23">
    <w:abstractNumId w:val="21"/>
  </w:num>
  <w:num w:numId="24">
    <w:abstractNumId w:val="34"/>
  </w:num>
  <w:num w:numId="25">
    <w:abstractNumId w:val="30"/>
  </w:num>
  <w:num w:numId="26">
    <w:abstractNumId w:val="13"/>
  </w:num>
  <w:num w:numId="27">
    <w:abstractNumId w:val="35"/>
  </w:num>
  <w:num w:numId="28">
    <w:abstractNumId w:val="12"/>
  </w:num>
  <w:num w:numId="29">
    <w:abstractNumId w:val="36"/>
  </w:num>
  <w:num w:numId="30">
    <w:abstractNumId w:val="7"/>
  </w:num>
  <w:num w:numId="31">
    <w:abstractNumId w:val="17"/>
  </w:num>
  <w:num w:numId="32">
    <w:abstractNumId w:val="9"/>
  </w:num>
  <w:num w:numId="33">
    <w:abstractNumId w:val="28"/>
  </w:num>
  <w:num w:numId="34">
    <w:abstractNumId w:val="38"/>
  </w:num>
  <w:num w:numId="35">
    <w:abstractNumId w:val="32"/>
  </w:num>
  <w:num w:numId="36">
    <w:abstractNumId w:val="15"/>
  </w:num>
  <w:num w:numId="37">
    <w:abstractNumId w:val="37"/>
  </w:num>
  <w:num w:numId="38">
    <w:abstractNumId w:val="6"/>
  </w:num>
  <w:num w:numId="39">
    <w:abstractNumId w:val="8"/>
  </w:num>
  <w:num w:numId="40">
    <w:abstractNumId w:val="20"/>
  </w:num>
  <w:num w:numId="41">
    <w:abstractNumId w:val="16"/>
  </w:num>
  <w:num w:numId="42">
    <w:abstractNumId w:val="11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35C9"/>
    <w:rsid w:val="0002646C"/>
    <w:rsid w:val="00063545"/>
    <w:rsid w:val="00091AA6"/>
    <w:rsid w:val="000B4F31"/>
    <w:rsid w:val="000D3C14"/>
    <w:rsid w:val="000D7599"/>
    <w:rsid w:val="000E0004"/>
    <w:rsid w:val="001256C1"/>
    <w:rsid w:val="00140947"/>
    <w:rsid w:val="00142DFF"/>
    <w:rsid w:val="001463D6"/>
    <w:rsid w:val="001816F8"/>
    <w:rsid w:val="00181E67"/>
    <w:rsid w:val="00182DD8"/>
    <w:rsid w:val="0018706E"/>
    <w:rsid w:val="001A4558"/>
    <w:rsid w:val="001D139B"/>
    <w:rsid w:val="001D245A"/>
    <w:rsid w:val="001E47A2"/>
    <w:rsid w:val="001E7EB9"/>
    <w:rsid w:val="001F659D"/>
    <w:rsid w:val="00245464"/>
    <w:rsid w:val="00250038"/>
    <w:rsid w:val="0026719E"/>
    <w:rsid w:val="00281CB1"/>
    <w:rsid w:val="002C2BBC"/>
    <w:rsid w:val="002C6C17"/>
    <w:rsid w:val="002F036A"/>
    <w:rsid w:val="002F410A"/>
    <w:rsid w:val="002F47CE"/>
    <w:rsid w:val="00301DCB"/>
    <w:rsid w:val="003256BD"/>
    <w:rsid w:val="003424F2"/>
    <w:rsid w:val="003517C4"/>
    <w:rsid w:val="003654C0"/>
    <w:rsid w:val="00373BCD"/>
    <w:rsid w:val="0038630A"/>
    <w:rsid w:val="00387C1F"/>
    <w:rsid w:val="00397F7C"/>
    <w:rsid w:val="003D18F5"/>
    <w:rsid w:val="003D1E8C"/>
    <w:rsid w:val="003F6F28"/>
    <w:rsid w:val="00423F3B"/>
    <w:rsid w:val="00443519"/>
    <w:rsid w:val="004673BF"/>
    <w:rsid w:val="0047732F"/>
    <w:rsid w:val="004933FC"/>
    <w:rsid w:val="004C26C0"/>
    <w:rsid w:val="0051054A"/>
    <w:rsid w:val="0051195F"/>
    <w:rsid w:val="00533622"/>
    <w:rsid w:val="00551C84"/>
    <w:rsid w:val="00577E94"/>
    <w:rsid w:val="005A6E92"/>
    <w:rsid w:val="00601935"/>
    <w:rsid w:val="00605749"/>
    <w:rsid w:val="00617294"/>
    <w:rsid w:val="00626EA3"/>
    <w:rsid w:val="006450FE"/>
    <w:rsid w:val="00647457"/>
    <w:rsid w:val="00652578"/>
    <w:rsid w:val="006A7241"/>
    <w:rsid w:val="006B0E7B"/>
    <w:rsid w:val="006B305C"/>
    <w:rsid w:val="006D07A1"/>
    <w:rsid w:val="006D4646"/>
    <w:rsid w:val="007027E3"/>
    <w:rsid w:val="00705A83"/>
    <w:rsid w:val="00710A11"/>
    <w:rsid w:val="00714381"/>
    <w:rsid w:val="00721D7A"/>
    <w:rsid w:val="007265B5"/>
    <w:rsid w:val="00727BE7"/>
    <w:rsid w:val="00746739"/>
    <w:rsid w:val="00765B62"/>
    <w:rsid w:val="007A4F94"/>
    <w:rsid w:val="007B100F"/>
    <w:rsid w:val="007F7BD8"/>
    <w:rsid w:val="0080403C"/>
    <w:rsid w:val="008059C1"/>
    <w:rsid w:val="00846001"/>
    <w:rsid w:val="00866605"/>
    <w:rsid w:val="008670E4"/>
    <w:rsid w:val="00885C43"/>
    <w:rsid w:val="008B1181"/>
    <w:rsid w:val="008D6B53"/>
    <w:rsid w:val="009124BD"/>
    <w:rsid w:val="00951E3B"/>
    <w:rsid w:val="00980E51"/>
    <w:rsid w:val="00985DF9"/>
    <w:rsid w:val="009B4F47"/>
    <w:rsid w:val="009C28C5"/>
    <w:rsid w:val="00A435BB"/>
    <w:rsid w:val="00A611FB"/>
    <w:rsid w:val="00A7313E"/>
    <w:rsid w:val="00A74472"/>
    <w:rsid w:val="00AD5A13"/>
    <w:rsid w:val="00B168F5"/>
    <w:rsid w:val="00B2541D"/>
    <w:rsid w:val="00B50ECD"/>
    <w:rsid w:val="00B6051A"/>
    <w:rsid w:val="00B81259"/>
    <w:rsid w:val="00B85372"/>
    <w:rsid w:val="00B93A5D"/>
    <w:rsid w:val="00BF07F6"/>
    <w:rsid w:val="00BF34C1"/>
    <w:rsid w:val="00C276E5"/>
    <w:rsid w:val="00C509EC"/>
    <w:rsid w:val="00CA415C"/>
    <w:rsid w:val="00CD6516"/>
    <w:rsid w:val="00D054A3"/>
    <w:rsid w:val="00D20E7D"/>
    <w:rsid w:val="00D372D3"/>
    <w:rsid w:val="00D4027D"/>
    <w:rsid w:val="00D55E5A"/>
    <w:rsid w:val="00D704D6"/>
    <w:rsid w:val="00D73BB6"/>
    <w:rsid w:val="00D768E3"/>
    <w:rsid w:val="00DA2D48"/>
    <w:rsid w:val="00DF449A"/>
    <w:rsid w:val="00E212E9"/>
    <w:rsid w:val="00E312DC"/>
    <w:rsid w:val="00E51236"/>
    <w:rsid w:val="00E806EB"/>
    <w:rsid w:val="00E97F1D"/>
    <w:rsid w:val="00EB7E89"/>
    <w:rsid w:val="00EC00BF"/>
    <w:rsid w:val="00ED6D4F"/>
    <w:rsid w:val="00F232D1"/>
    <w:rsid w:val="00F30500"/>
    <w:rsid w:val="00F43ADE"/>
    <w:rsid w:val="00F53175"/>
    <w:rsid w:val="00F573F3"/>
    <w:rsid w:val="00F72BC2"/>
    <w:rsid w:val="00F72DCC"/>
    <w:rsid w:val="00F9754A"/>
    <w:rsid w:val="00FA7B17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olkusz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nelia@informatics.jawor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olkusz@w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4934</Words>
  <Characters>29606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2021-05-25T10:18:00Z</cp:lastPrinted>
  <dcterms:created xsi:type="dcterms:W3CDTF">2021-07-19T12:53:00Z</dcterms:created>
  <dcterms:modified xsi:type="dcterms:W3CDTF">2021-07-23T10:21:00Z</dcterms:modified>
</cp:coreProperties>
</file>