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57599" w14:textId="77777777" w:rsidR="0080403C" w:rsidRPr="008B3496" w:rsidRDefault="0080403C" w:rsidP="0080403C">
      <w:pPr>
        <w:suppressAutoHyphens w:val="0"/>
        <w:spacing w:line="276" w:lineRule="auto"/>
        <w:jc w:val="both"/>
        <w:rPr>
          <w:u w:val="single"/>
        </w:rPr>
      </w:pPr>
      <w:r w:rsidRPr="008B3496">
        <w:rPr>
          <w:u w:val="single"/>
          <w:lang w:eastAsia="pl-PL"/>
        </w:rPr>
        <w:t>Zamawiający:</w:t>
      </w:r>
      <w:r w:rsidRPr="008B3496">
        <w:rPr>
          <w:u w:val="single"/>
        </w:rPr>
        <w:t xml:space="preserve"> </w:t>
      </w:r>
    </w:p>
    <w:p w14:paraId="7ADD359C" w14:textId="77777777" w:rsidR="0080403C" w:rsidRPr="008B3496" w:rsidRDefault="0080403C" w:rsidP="0080403C">
      <w:pPr>
        <w:suppressAutoHyphens w:val="0"/>
        <w:jc w:val="both"/>
      </w:pPr>
      <w:r w:rsidRPr="008B3496">
        <w:t>Powiatowe Centrum Pomocy Rodzinie</w:t>
      </w:r>
    </w:p>
    <w:p w14:paraId="135EA95F" w14:textId="77777777" w:rsidR="0080403C" w:rsidRPr="008B3496" w:rsidRDefault="0080403C" w:rsidP="0080403C">
      <w:pPr>
        <w:suppressAutoHyphens w:val="0"/>
        <w:jc w:val="both"/>
      </w:pPr>
      <w:r w:rsidRPr="008B3496">
        <w:t>ul. Piłsudskiego 21</w:t>
      </w:r>
    </w:p>
    <w:p w14:paraId="31945331" w14:textId="77777777" w:rsidR="0080403C" w:rsidRPr="008B3496" w:rsidRDefault="0080403C" w:rsidP="0080403C">
      <w:pPr>
        <w:suppressAutoHyphens w:val="0"/>
        <w:jc w:val="both"/>
      </w:pPr>
      <w:r w:rsidRPr="008B3496">
        <w:t>32 - 300 Olkusz</w:t>
      </w:r>
    </w:p>
    <w:p w14:paraId="224842B0" w14:textId="77777777" w:rsidR="0080403C" w:rsidRPr="008B3496" w:rsidRDefault="0080403C" w:rsidP="0080403C">
      <w:pPr>
        <w:suppressAutoHyphens w:val="0"/>
        <w:jc w:val="both"/>
      </w:pPr>
      <w:r w:rsidRPr="008B3496">
        <w:t>woj. małopolskie</w:t>
      </w:r>
    </w:p>
    <w:p w14:paraId="49332324" w14:textId="77777777" w:rsidR="0080403C" w:rsidRPr="008B3496" w:rsidRDefault="0080403C" w:rsidP="0080403C">
      <w:pPr>
        <w:suppressAutoHyphens w:val="0"/>
        <w:jc w:val="both"/>
      </w:pPr>
      <w:r w:rsidRPr="008B3496">
        <w:t>tel./fax. (32) 643 04 14</w:t>
      </w:r>
    </w:p>
    <w:p w14:paraId="49D807AD" w14:textId="77777777" w:rsidR="0080403C" w:rsidRPr="008B3496" w:rsidRDefault="0080403C" w:rsidP="0080403C">
      <w:pPr>
        <w:suppressAutoHyphens w:val="0"/>
        <w:spacing w:line="276" w:lineRule="auto"/>
        <w:jc w:val="both"/>
        <w:rPr>
          <w:lang w:eastAsia="pl-PL"/>
        </w:rPr>
      </w:pPr>
    </w:p>
    <w:p w14:paraId="7FAB4B64" w14:textId="284DFC8D" w:rsidR="0080403C" w:rsidRPr="008B3496" w:rsidRDefault="0080403C" w:rsidP="0080403C">
      <w:pPr>
        <w:widowControl w:val="0"/>
        <w:suppressAutoHyphens w:val="0"/>
        <w:overflowPunct w:val="0"/>
        <w:autoSpaceDE w:val="0"/>
        <w:jc w:val="right"/>
        <w:textAlignment w:val="baseline"/>
        <w:rPr>
          <w:b/>
        </w:rPr>
      </w:pPr>
      <w:r w:rsidRPr="008B3496">
        <w:rPr>
          <w:rFonts w:eastAsia="Courier New"/>
          <w:lang w:bidi="pl-PL"/>
        </w:rPr>
        <w:t xml:space="preserve"> </w:t>
      </w:r>
      <w:r w:rsidRPr="008B3496">
        <w:rPr>
          <w:rFonts w:eastAsia="Courier New"/>
          <w:lang w:bidi="pl-PL"/>
        </w:rPr>
        <w:tab/>
      </w:r>
      <w:r w:rsidRPr="008B3496">
        <w:rPr>
          <w:rFonts w:eastAsia="Courier New"/>
          <w:lang w:bidi="pl-PL"/>
        </w:rPr>
        <w:tab/>
      </w:r>
      <w:r w:rsidRPr="008B3496">
        <w:rPr>
          <w:rFonts w:eastAsia="Courier New"/>
          <w:lang w:bidi="pl-PL"/>
        </w:rPr>
        <w:tab/>
        <w:t xml:space="preserve"> </w:t>
      </w:r>
      <w:r w:rsidRPr="008B3496">
        <w:rPr>
          <w:rFonts w:eastAsia="Courier New"/>
          <w:lang w:bidi="pl-PL"/>
        </w:rPr>
        <w:tab/>
        <w:t xml:space="preserve">                        </w:t>
      </w:r>
      <w:r w:rsidRPr="008B3496">
        <w:rPr>
          <w:b/>
        </w:rPr>
        <w:t>Olkusz, dnia</w:t>
      </w:r>
      <w:r w:rsidR="005B3800" w:rsidRPr="008B3496">
        <w:rPr>
          <w:b/>
        </w:rPr>
        <w:t xml:space="preserve"> </w:t>
      </w:r>
      <w:r w:rsidR="002438F3">
        <w:rPr>
          <w:b/>
        </w:rPr>
        <w:t>11.</w:t>
      </w:r>
      <w:r w:rsidR="00341BB4" w:rsidRPr="008B3496">
        <w:rPr>
          <w:b/>
        </w:rPr>
        <w:t>0</w:t>
      </w:r>
      <w:r w:rsidR="00A9708C">
        <w:rPr>
          <w:b/>
        </w:rPr>
        <w:t>9</w:t>
      </w:r>
      <w:r w:rsidR="00341BB4" w:rsidRPr="008B3496">
        <w:rPr>
          <w:b/>
        </w:rPr>
        <w:t>.</w:t>
      </w:r>
      <w:r w:rsidR="00ED0620" w:rsidRPr="008B3496">
        <w:rPr>
          <w:b/>
        </w:rPr>
        <w:t>2020</w:t>
      </w:r>
      <w:r w:rsidRPr="008B3496">
        <w:rPr>
          <w:b/>
        </w:rPr>
        <w:t xml:space="preserve"> roku</w:t>
      </w:r>
    </w:p>
    <w:p w14:paraId="69782978" w14:textId="77777777" w:rsidR="0080403C" w:rsidRPr="008B3496" w:rsidRDefault="0080403C" w:rsidP="0080403C">
      <w:pPr>
        <w:overflowPunct w:val="0"/>
        <w:autoSpaceDE w:val="0"/>
        <w:jc w:val="right"/>
        <w:textAlignment w:val="baseline"/>
        <w:rPr>
          <w:b/>
        </w:rPr>
      </w:pPr>
      <w:r w:rsidRPr="008B3496">
        <w:rPr>
          <w:b/>
        </w:rPr>
        <w:t xml:space="preserve"> </w:t>
      </w:r>
    </w:p>
    <w:p w14:paraId="41DBE165" w14:textId="77777777" w:rsidR="0080403C" w:rsidRPr="008B3496" w:rsidRDefault="0080403C" w:rsidP="0080403C">
      <w:pPr>
        <w:overflowPunct w:val="0"/>
        <w:autoSpaceDE w:val="0"/>
        <w:jc w:val="center"/>
        <w:textAlignment w:val="baseline"/>
        <w:rPr>
          <w:b/>
        </w:rPr>
      </w:pPr>
    </w:p>
    <w:p w14:paraId="2B62C2C0" w14:textId="77777777" w:rsidR="0080403C" w:rsidRPr="008B3496" w:rsidRDefault="0080403C" w:rsidP="0080403C">
      <w:pPr>
        <w:overflowPunct w:val="0"/>
        <w:autoSpaceDE w:val="0"/>
        <w:jc w:val="center"/>
        <w:textAlignment w:val="baseline"/>
        <w:rPr>
          <w:b/>
        </w:rPr>
      </w:pPr>
      <w:r w:rsidRPr="008B3496">
        <w:rPr>
          <w:b/>
        </w:rPr>
        <w:t>ZAPYTANIE OFERTOWE</w:t>
      </w:r>
    </w:p>
    <w:p w14:paraId="06D5F82D" w14:textId="77777777" w:rsidR="0080403C" w:rsidRPr="008B3496" w:rsidRDefault="0080403C" w:rsidP="0080403C">
      <w:pPr>
        <w:overflowPunct w:val="0"/>
        <w:autoSpaceDE w:val="0"/>
        <w:jc w:val="center"/>
        <w:textAlignment w:val="baseline"/>
        <w:rPr>
          <w:b/>
        </w:rPr>
      </w:pPr>
      <w:r w:rsidRPr="008B3496">
        <w:rPr>
          <w:b/>
        </w:rPr>
        <w:t xml:space="preserve">Na usługę o wartości poniżej 30 000 euro </w:t>
      </w:r>
    </w:p>
    <w:p w14:paraId="599E8135" w14:textId="77777777" w:rsidR="0080403C" w:rsidRPr="008B3496" w:rsidRDefault="0080403C" w:rsidP="0080403C">
      <w:pPr>
        <w:overflowPunct w:val="0"/>
        <w:autoSpaceDE w:val="0"/>
        <w:jc w:val="center"/>
        <w:textAlignment w:val="baseline"/>
        <w:rPr>
          <w:b/>
          <w:bCs/>
        </w:rPr>
      </w:pPr>
    </w:p>
    <w:p w14:paraId="30CFA433" w14:textId="77777777" w:rsidR="0080403C" w:rsidRPr="008B3496" w:rsidRDefault="0080403C" w:rsidP="0080403C">
      <w:pPr>
        <w:overflowPunct w:val="0"/>
        <w:autoSpaceDE w:val="0"/>
        <w:spacing w:line="276" w:lineRule="auto"/>
        <w:jc w:val="center"/>
        <w:textAlignment w:val="baseline"/>
        <w:rPr>
          <w:b/>
        </w:rPr>
      </w:pPr>
      <w:r w:rsidRPr="008B3496">
        <w:rPr>
          <w:b/>
        </w:rPr>
        <w:t>dla zadania pn.:</w:t>
      </w:r>
    </w:p>
    <w:p w14:paraId="28DAF91E" w14:textId="61B5D867" w:rsidR="00CF3295" w:rsidRPr="008B3496" w:rsidRDefault="00341BB4" w:rsidP="00341BB4">
      <w:pPr>
        <w:overflowPunct w:val="0"/>
        <w:autoSpaceDE w:val="0"/>
        <w:jc w:val="center"/>
        <w:textAlignment w:val="baseline"/>
        <w:rPr>
          <w:b/>
          <w:i/>
          <w:lang w:eastAsia="pl-PL"/>
        </w:rPr>
      </w:pPr>
      <w:r w:rsidRPr="008B3496">
        <w:rPr>
          <w:b/>
          <w:i/>
          <w:lang w:eastAsia="pl-PL"/>
        </w:rPr>
        <w:t>„Trening kompetencji społecznych pn. „</w:t>
      </w:r>
      <w:r w:rsidR="00A9708C">
        <w:rPr>
          <w:b/>
          <w:i/>
          <w:lang w:eastAsia="pl-PL"/>
        </w:rPr>
        <w:t>Radzenie sobie ze stresem</w:t>
      </w:r>
      <w:r w:rsidRPr="008B3496">
        <w:rPr>
          <w:b/>
          <w:i/>
          <w:lang w:eastAsia="pl-PL"/>
        </w:rPr>
        <w:t xml:space="preserve">” w ramach projektu „Aktywni razem” </w:t>
      </w:r>
      <w:r w:rsidR="00CA6649" w:rsidRPr="008B3496">
        <w:rPr>
          <w:b/>
          <w:i/>
          <w:lang w:eastAsia="pl-PL"/>
        </w:rPr>
        <w:t>w roku 2020</w:t>
      </w:r>
      <w:r w:rsidR="00CF3295" w:rsidRPr="008B3496">
        <w:rPr>
          <w:b/>
          <w:i/>
          <w:lang w:eastAsia="pl-PL"/>
        </w:rPr>
        <w:t>.</w:t>
      </w:r>
      <w:r w:rsidR="00D146F4" w:rsidRPr="008B3496">
        <w:rPr>
          <w:b/>
          <w:i/>
          <w:lang w:eastAsia="pl-PL"/>
        </w:rPr>
        <w:t>”</w:t>
      </w:r>
    </w:p>
    <w:p w14:paraId="7393BD66" w14:textId="77777777" w:rsidR="0080403C" w:rsidRPr="008B3496" w:rsidRDefault="0080403C" w:rsidP="0080403C">
      <w:pPr>
        <w:overflowPunct w:val="0"/>
        <w:autoSpaceDE w:val="0"/>
        <w:textAlignment w:val="baseline"/>
      </w:pPr>
    </w:p>
    <w:p w14:paraId="05D5F987" w14:textId="77777777" w:rsidR="0042654A" w:rsidRPr="008B3496" w:rsidRDefault="0042654A" w:rsidP="0080403C">
      <w:pPr>
        <w:suppressAutoHyphens w:val="0"/>
        <w:spacing w:line="360" w:lineRule="auto"/>
        <w:jc w:val="both"/>
      </w:pPr>
    </w:p>
    <w:p w14:paraId="7CD2731A" w14:textId="77777777" w:rsidR="0042654A" w:rsidRPr="008B3496" w:rsidRDefault="0042654A" w:rsidP="0080403C">
      <w:pPr>
        <w:suppressAutoHyphens w:val="0"/>
        <w:spacing w:line="360" w:lineRule="auto"/>
        <w:jc w:val="both"/>
      </w:pPr>
    </w:p>
    <w:p w14:paraId="30969C17" w14:textId="52E06555" w:rsidR="0080403C" w:rsidRPr="008B3496" w:rsidRDefault="0080403C" w:rsidP="0080403C">
      <w:pPr>
        <w:suppressAutoHyphens w:val="0"/>
        <w:spacing w:line="360" w:lineRule="auto"/>
        <w:jc w:val="both"/>
      </w:pPr>
      <w:r w:rsidRPr="008B3496">
        <w:t xml:space="preserve">Nr sprawy: </w:t>
      </w:r>
      <w:r w:rsidR="00B62C80" w:rsidRPr="006B3C03">
        <w:t>PCPR.252</w:t>
      </w:r>
      <w:r w:rsidR="002438F3">
        <w:t>.69</w:t>
      </w:r>
      <w:r w:rsidR="00012F22" w:rsidRPr="006B3C03">
        <w:t>(1).</w:t>
      </w:r>
      <w:r w:rsidR="00CA6649" w:rsidRPr="006B3C03">
        <w:t>2020</w:t>
      </w:r>
    </w:p>
    <w:p w14:paraId="1CEEEAB6" w14:textId="77777777" w:rsidR="0080403C" w:rsidRPr="008B3496" w:rsidRDefault="0080403C" w:rsidP="0080403C">
      <w:pPr>
        <w:overflowPunct w:val="0"/>
        <w:autoSpaceDE w:val="0"/>
        <w:textAlignment w:val="baseline"/>
      </w:pPr>
    </w:p>
    <w:p w14:paraId="14AEFF1E" w14:textId="77777777" w:rsidR="0080403C" w:rsidRPr="008B3496" w:rsidRDefault="0080403C" w:rsidP="0080403C">
      <w:pPr>
        <w:overflowPunct w:val="0"/>
        <w:autoSpaceDE w:val="0"/>
        <w:jc w:val="center"/>
        <w:textAlignment w:val="baseline"/>
        <w:rPr>
          <w:b/>
          <w:bCs/>
        </w:rPr>
      </w:pPr>
    </w:p>
    <w:p w14:paraId="187DE1D1" w14:textId="77777777" w:rsidR="0080403C" w:rsidRPr="008B3496" w:rsidRDefault="0080403C" w:rsidP="0080403C">
      <w:pPr>
        <w:overflowPunct w:val="0"/>
        <w:autoSpaceDE w:val="0"/>
        <w:textAlignment w:val="baseline"/>
        <w:rPr>
          <w:b/>
          <w:bCs/>
        </w:rPr>
      </w:pPr>
    </w:p>
    <w:p w14:paraId="304CC014" w14:textId="77777777" w:rsidR="0080403C" w:rsidRPr="008B3496" w:rsidRDefault="0080403C" w:rsidP="0080403C">
      <w:pPr>
        <w:overflowPunct w:val="0"/>
        <w:autoSpaceDE w:val="0"/>
        <w:textAlignment w:val="baseline"/>
      </w:pPr>
    </w:p>
    <w:p w14:paraId="0B719F1A" w14:textId="77777777" w:rsidR="0080403C" w:rsidRPr="008B3496" w:rsidRDefault="0080403C" w:rsidP="0080403C">
      <w:pPr>
        <w:overflowPunct w:val="0"/>
        <w:autoSpaceDE w:val="0"/>
        <w:textAlignment w:val="baseline"/>
      </w:pPr>
    </w:p>
    <w:p w14:paraId="20F16823" w14:textId="77777777" w:rsidR="0080403C" w:rsidRPr="008B3496" w:rsidRDefault="0080403C" w:rsidP="0080403C">
      <w:pPr>
        <w:suppressAutoHyphens w:val="0"/>
        <w:jc w:val="both"/>
        <w:rPr>
          <w:lang w:eastAsia="pl-PL"/>
        </w:rPr>
      </w:pPr>
      <w:r w:rsidRPr="008B3496">
        <w:rPr>
          <w:lang w:eastAsia="pl-PL"/>
        </w:rPr>
        <w:t>Ilekroć w niniejszym dokumencie mowa jest o Zapytaniu należy przez to rozumieć Zapytanie Ofertowe.</w:t>
      </w:r>
    </w:p>
    <w:p w14:paraId="6834C953" w14:textId="77777777" w:rsidR="0080403C" w:rsidRPr="008B3496" w:rsidRDefault="0080403C" w:rsidP="0080403C">
      <w:pPr>
        <w:overflowPunct w:val="0"/>
        <w:autoSpaceDE w:val="0"/>
        <w:textAlignment w:val="baseline"/>
      </w:pPr>
    </w:p>
    <w:p w14:paraId="4C1C6159" w14:textId="77777777" w:rsidR="0080403C" w:rsidRPr="008B3496" w:rsidRDefault="0080403C" w:rsidP="0080403C">
      <w:pPr>
        <w:overflowPunct w:val="0"/>
        <w:autoSpaceDE w:val="0"/>
        <w:jc w:val="both"/>
        <w:textAlignment w:val="baseline"/>
        <w:rPr>
          <w:b/>
        </w:rPr>
      </w:pPr>
    </w:p>
    <w:p w14:paraId="77CF7842" w14:textId="77777777" w:rsidR="0080403C" w:rsidRPr="008B3496" w:rsidRDefault="0080403C" w:rsidP="0080403C">
      <w:pPr>
        <w:overflowPunct w:val="0"/>
        <w:autoSpaceDE w:val="0"/>
        <w:jc w:val="both"/>
        <w:textAlignment w:val="baseline"/>
        <w:rPr>
          <w:b/>
        </w:rPr>
      </w:pPr>
    </w:p>
    <w:p w14:paraId="6D456F83" w14:textId="77777777" w:rsidR="0080403C" w:rsidRPr="008B3496" w:rsidRDefault="0080403C" w:rsidP="0080403C">
      <w:pPr>
        <w:overflowPunct w:val="0"/>
        <w:autoSpaceDE w:val="0"/>
        <w:jc w:val="both"/>
        <w:textAlignment w:val="baseline"/>
        <w:rPr>
          <w:b/>
        </w:rPr>
      </w:pPr>
    </w:p>
    <w:p w14:paraId="1BD3F864" w14:textId="77777777" w:rsidR="0080403C" w:rsidRPr="008B3496" w:rsidRDefault="0080403C" w:rsidP="0080403C">
      <w:pPr>
        <w:overflowPunct w:val="0"/>
        <w:autoSpaceDE w:val="0"/>
        <w:jc w:val="both"/>
        <w:textAlignment w:val="baseline"/>
        <w:rPr>
          <w:b/>
        </w:rPr>
      </w:pPr>
    </w:p>
    <w:p w14:paraId="2DECDB49" w14:textId="77777777" w:rsidR="0080403C" w:rsidRPr="008B3496" w:rsidRDefault="0080403C" w:rsidP="0080403C">
      <w:pPr>
        <w:overflowPunct w:val="0"/>
        <w:autoSpaceDE w:val="0"/>
        <w:jc w:val="both"/>
        <w:textAlignment w:val="baseline"/>
        <w:rPr>
          <w:b/>
        </w:rPr>
      </w:pPr>
    </w:p>
    <w:p w14:paraId="72A559E1" w14:textId="2B8EF745" w:rsidR="0053243F" w:rsidRPr="008B3496" w:rsidRDefault="0080403C" w:rsidP="0053243F">
      <w:pPr>
        <w:suppressAutoHyphens w:val="0"/>
        <w:rPr>
          <w:rFonts w:eastAsia="Calibri"/>
          <w:sz w:val="22"/>
          <w:szCs w:val="22"/>
          <w:lang w:eastAsia="en-US"/>
        </w:rPr>
      </w:pPr>
      <w:r w:rsidRPr="008B3496">
        <w:rPr>
          <w:b/>
        </w:rPr>
        <w:t xml:space="preserve">                                                                      </w:t>
      </w:r>
      <w:r w:rsidR="0053243F" w:rsidRPr="008B3496">
        <w:rPr>
          <w:b/>
        </w:rPr>
        <w:t xml:space="preserve">                       </w:t>
      </w:r>
      <w:r w:rsidR="005B3800" w:rsidRPr="008B3496">
        <w:rPr>
          <w:sz w:val="22"/>
          <w:szCs w:val="22"/>
        </w:rPr>
        <w:t xml:space="preserve">      </w:t>
      </w:r>
      <w:r w:rsidR="006B3C03">
        <w:rPr>
          <w:sz w:val="22"/>
          <w:szCs w:val="22"/>
        </w:rPr>
        <w:t xml:space="preserve">  </w:t>
      </w:r>
      <w:r w:rsidR="0053243F" w:rsidRPr="008B3496">
        <w:rPr>
          <w:rFonts w:eastAsia="Calibri"/>
          <w:sz w:val="22"/>
          <w:szCs w:val="22"/>
          <w:lang w:eastAsia="en-US"/>
        </w:rPr>
        <w:t xml:space="preserve">Dyrektora </w:t>
      </w:r>
      <w:r w:rsidR="0053243F" w:rsidRPr="008B3496">
        <w:rPr>
          <w:rFonts w:eastAsia="Calibri"/>
          <w:sz w:val="22"/>
          <w:szCs w:val="22"/>
          <w:lang w:eastAsia="en-US"/>
        </w:rPr>
        <w:br/>
        <w:t xml:space="preserve">                                                                                 Powiatowego   Centrum Pomocy Rodzinie</w:t>
      </w:r>
    </w:p>
    <w:p w14:paraId="4C760F30" w14:textId="77777777" w:rsidR="0053243F" w:rsidRPr="008B3496" w:rsidRDefault="0053243F" w:rsidP="0053243F">
      <w:pPr>
        <w:tabs>
          <w:tab w:val="left" w:pos="7725"/>
        </w:tabs>
        <w:suppressAutoHyphens w:val="0"/>
        <w:spacing w:line="360" w:lineRule="auto"/>
        <w:jc w:val="both"/>
        <w:rPr>
          <w:sz w:val="22"/>
          <w:szCs w:val="22"/>
        </w:rPr>
      </w:pPr>
      <w:r w:rsidRPr="008B3496">
        <w:rPr>
          <w:rFonts w:eastAsia="Calibri"/>
          <w:sz w:val="22"/>
          <w:szCs w:val="22"/>
          <w:lang w:eastAsia="en-US"/>
        </w:rPr>
        <w:t xml:space="preserve">                                                                                  </w:t>
      </w:r>
      <w:r w:rsidR="005B3800" w:rsidRPr="008B3496">
        <w:rPr>
          <w:rFonts w:eastAsia="Calibri"/>
          <w:sz w:val="22"/>
          <w:szCs w:val="22"/>
          <w:lang w:eastAsia="en-US"/>
        </w:rPr>
        <w:t xml:space="preserve">         </w:t>
      </w:r>
      <w:r w:rsidRPr="008B3496">
        <w:rPr>
          <w:rFonts w:eastAsia="Calibri"/>
          <w:sz w:val="22"/>
          <w:szCs w:val="22"/>
          <w:lang w:eastAsia="en-US"/>
        </w:rPr>
        <w:t xml:space="preserve"> /-/ mgr. </w:t>
      </w:r>
      <w:r w:rsidR="005B3800" w:rsidRPr="008B3496">
        <w:rPr>
          <w:rFonts w:eastAsia="Calibri"/>
          <w:sz w:val="22"/>
          <w:szCs w:val="22"/>
          <w:lang w:eastAsia="en-US"/>
        </w:rPr>
        <w:t>Anna Curyło - Rzepka</w:t>
      </w:r>
    </w:p>
    <w:p w14:paraId="6831876A" w14:textId="77777777" w:rsidR="0080403C" w:rsidRPr="008B3496" w:rsidRDefault="0080403C" w:rsidP="0080403C">
      <w:pPr>
        <w:suppressAutoHyphens w:val="0"/>
        <w:rPr>
          <w:rFonts w:eastAsia="Calibri"/>
          <w:sz w:val="22"/>
          <w:szCs w:val="22"/>
          <w:lang w:eastAsia="en-US"/>
        </w:rPr>
      </w:pPr>
    </w:p>
    <w:p w14:paraId="4F24EBB0" w14:textId="77777777" w:rsidR="0080403C" w:rsidRPr="008B3496" w:rsidRDefault="0080403C" w:rsidP="0080403C">
      <w:pPr>
        <w:suppressAutoHyphens w:val="0"/>
        <w:rPr>
          <w:b/>
          <w:u w:val="single"/>
        </w:rPr>
      </w:pPr>
    </w:p>
    <w:p w14:paraId="56729448" w14:textId="77777777" w:rsidR="0080403C" w:rsidRPr="008B3496" w:rsidRDefault="0080403C" w:rsidP="0080403C">
      <w:pPr>
        <w:suppressAutoHyphens w:val="0"/>
        <w:rPr>
          <w:b/>
          <w:u w:val="single"/>
        </w:rPr>
      </w:pPr>
    </w:p>
    <w:p w14:paraId="04AF63BA" w14:textId="77777777" w:rsidR="0080403C" w:rsidRPr="008B3496" w:rsidRDefault="0080403C" w:rsidP="0080403C">
      <w:pPr>
        <w:suppressAutoHyphens w:val="0"/>
        <w:rPr>
          <w:b/>
          <w:u w:val="single"/>
        </w:rPr>
      </w:pPr>
    </w:p>
    <w:p w14:paraId="57919AAE" w14:textId="77777777" w:rsidR="0080403C" w:rsidRPr="008B3496" w:rsidRDefault="0080403C" w:rsidP="0080403C">
      <w:pPr>
        <w:suppressAutoHyphens w:val="0"/>
        <w:rPr>
          <w:b/>
          <w:u w:val="single"/>
        </w:rPr>
      </w:pPr>
    </w:p>
    <w:p w14:paraId="07E7E353" w14:textId="77777777" w:rsidR="000F2CAA" w:rsidRPr="008B3496" w:rsidRDefault="000F2CAA" w:rsidP="0080403C">
      <w:pPr>
        <w:suppressAutoHyphens w:val="0"/>
        <w:rPr>
          <w:b/>
          <w:u w:val="single"/>
        </w:rPr>
      </w:pPr>
    </w:p>
    <w:p w14:paraId="6608A005" w14:textId="77777777" w:rsidR="005D7319" w:rsidRPr="008B3496" w:rsidRDefault="005D7319" w:rsidP="0080403C">
      <w:pPr>
        <w:suppressAutoHyphens w:val="0"/>
        <w:rPr>
          <w:b/>
          <w:u w:val="single"/>
        </w:rPr>
      </w:pPr>
    </w:p>
    <w:p w14:paraId="73EFDAD9" w14:textId="77777777" w:rsidR="003C147E" w:rsidRPr="008B3496" w:rsidRDefault="003C147E" w:rsidP="0080403C">
      <w:pPr>
        <w:suppressAutoHyphens w:val="0"/>
        <w:spacing w:line="276" w:lineRule="auto"/>
        <w:jc w:val="both"/>
        <w:rPr>
          <w:b/>
          <w:u w:val="single"/>
        </w:rPr>
      </w:pPr>
    </w:p>
    <w:p w14:paraId="53AB9A69" w14:textId="77777777" w:rsidR="0080403C" w:rsidRPr="008B3496" w:rsidRDefault="0080403C" w:rsidP="0080403C">
      <w:pPr>
        <w:suppressAutoHyphens w:val="0"/>
        <w:spacing w:line="276" w:lineRule="auto"/>
        <w:jc w:val="both"/>
        <w:rPr>
          <w:b/>
          <w:u w:val="single"/>
        </w:rPr>
      </w:pPr>
      <w:r w:rsidRPr="008B3496">
        <w:rPr>
          <w:b/>
        </w:rPr>
        <w:lastRenderedPageBreak/>
        <w:t>Rozdział I.</w:t>
      </w:r>
      <w:r w:rsidRPr="008B3496">
        <w:rPr>
          <w:b/>
        </w:rPr>
        <w:tab/>
      </w:r>
      <w:r w:rsidRPr="008B3496">
        <w:rPr>
          <w:b/>
          <w:u w:val="single"/>
        </w:rPr>
        <w:t xml:space="preserve"> Nazwa i adres Zamawiającego.</w:t>
      </w:r>
    </w:p>
    <w:p w14:paraId="794F976A" w14:textId="77777777" w:rsidR="0080403C" w:rsidRPr="008B3496" w:rsidRDefault="0080403C" w:rsidP="0080403C">
      <w:pPr>
        <w:overflowPunct w:val="0"/>
        <w:autoSpaceDE w:val="0"/>
        <w:textAlignment w:val="baseline"/>
      </w:pPr>
      <w:r w:rsidRPr="008B3496">
        <w:t>Zamawiający: Powiatowe Centrum Pomocy Rodzinie w Olkuszu</w:t>
      </w:r>
    </w:p>
    <w:p w14:paraId="7D70C593" w14:textId="77777777" w:rsidR="0080403C" w:rsidRPr="008B3496" w:rsidRDefault="0080403C" w:rsidP="0080403C">
      <w:pPr>
        <w:overflowPunct w:val="0"/>
        <w:autoSpaceDE w:val="0"/>
        <w:textAlignment w:val="baseline"/>
      </w:pPr>
      <w:r w:rsidRPr="008B3496">
        <w:t xml:space="preserve">woj. małopolskie tel./fax. (32) 643 39 41 </w:t>
      </w:r>
    </w:p>
    <w:p w14:paraId="6A589335" w14:textId="77777777" w:rsidR="0080403C" w:rsidRPr="008B3496" w:rsidRDefault="0080403C" w:rsidP="0080403C">
      <w:pPr>
        <w:overflowPunct w:val="0"/>
        <w:autoSpaceDE w:val="0"/>
        <w:textAlignment w:val="baseline"/>
      </w:pPr>
      <w:r w:rsidRPr="008B3496">
        <w:t xml:space="preserve">Godziny urzędowania: od poniedziałku do piątku godz. 7:00 – 15:00. </w:t>
      </w:r>
    </w:p>
    <w:p w14:paraId="63144D5D" w14:textId="77777777" w:rsidR="0080403C" w:rsidRPr="008B3496" w:rsidRDefault="0080403C" w:rsidP="0080403C">
      <w:pPr>
        <w:overflowPunct w:val="0"/>
        <w:autoSpaceDE w:val="0"/>
        <w:jc w:val="both"/>
        <w:textAlignment w:val="baseline"/>
      </w:pPr>
      <w:r w:rsidRPr="008B3496">
        <w:t xml:space="preserve">Strona internetowa Zamawiającego: </w:t>
      </w:r>
      <w:r w:rsidRPr="008B3496">
        <w:rPr>
          <w:u w:val="single"/>
        </w:rPr>
        <w:t>www.pcpr.olkusz.pl</w:t>
      </w:r>
    </w:p>
    <w:p w14:paraId="1CE8E552" w14:textId="77777777" w:rsidR="0080403C" w:rsidRPr="008B3496" w:rsidRDefault="0080403C" w:rsidP="0080403C">
      <w:pPr>
        <w:suppressAutoHyphens w:val="0"/>
        <w:spacing w:line="276" w:lineRule="auto"/>
        <w:jc w:val="both"/>
      </w:pPr>
    </w:p>
    <w:p w14:paraId="2DB229EC" w14:textId="77777777" w:rsidR="0080403C" w:rsidRPr="008B3496" w:rsidRDefault="0080403C" w:rsidP="0080403C">
      <w:pPr>
        <w:suppressAutoHyphens w:val="0"/>
        <w:spacing w:line="276" w:lineRule="auto"/>
        <w:jc w:val="both"/>
        <w:rPr>
          <w:b/>
          <w:u w:val="single"/>
        </w:rPr>
      </w:pPr>
      <w:r w:rsidRPr="008B3496">
        <w:rPr>
          <w:b/>
        </w:rPr>
        <w:t>Rozdział II.</w:t>
      </w:r>
      <w:r w:rsidRPr="008B3496">
        <w:rPr>
          <w:b/>
        </w:rPr>
        <w:tab/>
      </w:r>
      <w:r w:rsidRPr="008B3496">
        <w:rPr>
          <w:b/>
          <w:u w:val="single"/>
        </w:rPr>
        <w:t xml:space="preserve"> Tryb udzielenia zamówienia.</w:t>
      </w:r>
    </w:p>
    <w:p w14:paraId="26FEFFE1" w14:textId="1905EC25" w:rsidR="0080403C" w:rsidRPr="008B3496" w:rsidRDefault="0080403C" w:rsidP="0080403C">
      <w:pPr>
        <w:overflowPunct w:val="0"/>
        <w:autoSpaceDE w:val="0"/>
        <w:autoSpaceDN w:val="0"/>
        <w:adjustRightInd w:val="0"/>
        <w:jc w:val="both"/>
        <w:textAlignment w:val="baseline"/>
      </w:pPr>
      <w:r w:rsidRPr="008B3496">
        <w:t xml:space="preserve">Postępowanie o udzielenie zamówienia prowadzone jest w trybie zapytania ofertowego </w:t>
      </w:r>
      <w:r w:rsidRPr="008B3496">
        <w:br/>
        <w:t xml:space="preserve">o wartości nie przekraczającej równowartości kwoty 30 000 euro </w:t>
      </w:r>
      <w:r w:rsidR="005D7319" w:rsidRPr="008B3496">
        <w:t>i</w:t>
      </w:r>
      <w:r w:rsidRPr="008B3496">
        <w:t xml:space="preserve"> </w:t>
      </w:r>
      <w:r w:rsidR="005D7319" w:rsidRPr="008B3496">
        <w:t xml:space="preserve"> </w:t>
      </w:r>
      <w:r w:rsidR="006B3C03">
        <w:t xml:space="preserve">nie </w:t>
      </w:r>
      <w:r w:rsidR="005D7319" w:rsidRPr="008B3496">
        <w:t>przekraczającej 20 tys</w:t>
      </w:r>
      <w:r w:rsidRPr="008B3496">
        <w:t>. PLN netto. Do niniejszego zapytania ofertowego zgodnie z art. 4 ust. 8 nie stosuje się przepisów ustawy – Prawo zamówień publicznych</w:t>
      </w:r>
      <w:r w:rsidR="00CA6649" w:rsidRPr="008B3496">
        <w:t xml:space="preserve"> (tekst jednolity: Dz. U. z 2019  poz. 1843</w:t>
      </w:r>
      <w:r w:rsidRPr="008B3496">
        <w:t xml:space="preserve">). Zapytanie ofertowe zostało sporządzone zgodnie z zapisami </w:t>
      </w:r>
      <w:r w:rsidR="00B62C80" w:rsidRPr="008B3496">
        <w:t xml:space="preserve">Wytycznych </w:t>
      </w:r>
      <w:r w:rsidRPr="008B3496">
        <w:t>w zakresie kwalifikowalności wydatków w ramach Europejskiego Funduszu Rozwoju Regionalnego, Europejskiego Funduszu Społecznego  o</w:t>
      </w:r>
      <w:r w:rsidR="00B62C80" w:rsidRPr="008B3496">
        <w:t xml:space="preserve">raz Funduszu Spójności na lata </w:t>
      </w:r>
      <w:r w:rsidRPr="008B3496">
        <w:t xml:space="preserve">2014-2020 z </w:t>
      </w:r>
      <w:r w:rsidR="00A50E98" w:rsidRPr="008B3496">
        <w:t>22 sierpnia 2019 roku</w:t>
      </w:r>
      <w:r w:rsidRPr="008B3496">
        <w:t>.</w:t>
      </w:r>
    </w:p>
    <w:p w14:paraId="1FAB169C" w14:textId="77777777" w:rsidR="00341BB4" w:rsidRPr="008B3496" w:rsidRDefault="00341BB4" w:rsidP="00341BB4">
      <w:pPr>
        <w:suppressAutoHyphens w:val="0"/>
        <w:spacing w:after="200" w:line="276" w:lineRule="auto"/>
        <w:contextualSpacing/>
        <w:jc w:val="both"/>
      </w:pPr>
    </w:p>
    <w:p w14:paraId="018F172C" w14:textId="77777777" w:rsidR="00341BB4" w:rsidRPr="008B3496" w:rsidRDefault="00341BB4" w:rsidP="00341BB4">
      <w:pPr>
        <w:suppressAutoHyphens w:val="0"/>
        <w:spacing w:after="200" w:line="276" w:lineRule="auto"/>
        <w:contextualSpacing/>
        <w:jc w:val="both"/>
        <w:rPr>
          <w:b/>
          <w:u w:val="single"/>
        </w:rPr>
      </w:pPr>
      <w:r w:rsidRPr="008B3496">
        <w:rPr>
          <w:b/>
        </w:rPr>
        <w:t xml:space="preserve">Rozdział III. </w:t>
      </w:r>
      <w:r w:rsidRPr="008B3496">
        <w:rPr>
          <w:b/>
        </w:rPr>
        <w:tab/>
      </w:r>
      <w:r w:rsidRPr="008B3496">
        <w:rPr>
          <w:b/>
          <w:u w:val="single"/>
        </w:rPr>
        <w:t>Opis Przedmiotu zamówienia.</w:t>
      </w:r>
    </w:p>
    <w:p w14:paraId="715FF381" w14:textId="75443C60" w:rsidR="00A9708C" w:rsidRDefault="00341BB4" w:rsidP="00341BB4">
      <w:pPr>
        <w:suppressAutoHyphens w:val="0"/>
        <w:spacing w:after="200" w:line="276" w:lineRule="auto"/>
        <w:contextualSpacing/>
        <w:jc w:val="both"/>
      </w:pPr>
      <w:r w:rsidRPr="008B3496">
        <w:t xml:space="preserve">Przedmiotem zamówienia jest usługa polegająca na przeprowadzeniu w formie wykładów </w:t>
      </w:r>
      <w:r w:rsidRPr="008B3496">
        <w:br/>
        <w:t>i ćwiczeń treningu kompetencji społecznych dla uczestników projektu „Aktywni razem”. Trening kompetencji społecznych pn. „</w:t>
      </w:r>
      <w:r w:rsidR="00A9708C">
        <w:t>Radzenie sobie ze stresem</w:t>
      </w:r>
      <w:r w:rsidRPr="008B3496">
        <w:t xml:space="preserve">”  </w:t>
      </w:r>
      <w:r w:rsidR="00800F4B" w:rsidRPr="008B3496">
        <w:t xml:space="preserve">obejmuje m. in. </w:t>
      </w:r>
      <w:r w:rsidR="00A9708C">
        <w:t xml:space="preserve">sposoby rozumienia stresu, źródła stresu, fizjologiczne podłoże reakcji na stres oraz jego skutki, stres w relacjach z innymi ludźmi,  stres w środowisku np. szkolnym, pracowniczym, rodzinnym itp. Oraz jego skutki. Trening obejmuje również sposoby oraz techniki radzenia sobie ze stresem. Uczestnicy opracowują indywidualny plan działania by móc zapobiegać lub minimalizować sytuacje stresowe. </w:t>
      </w:r>
    </w:p>
    <w:p w14:paraId="3869487C" w14:textId="7E378C79" w:rsidR="00812D0E" w:rsidRPr="00AE17A1" w:rsidRDefault="00812D0E" w:rsidP="00812D0E">
      <w:pPr>
        <w:spacing w:line="276" w:lineRule="auto"/>
        <w:jc w:val="both"/>
      </w:pPr>
      <w:r w:rsidRPr="00AE17A1">
        <w:rPr>
          <w:b/>
        </w:rPr>
        <w:t>Moduł I</w:t>
      </w:r>
      <w:r w:rsidR="006B3C03">
        <w:t xml:space="preserve"> - Styl</w:t>
      </w:r>
      <w:r w:rsidRPr="00AE17A1">
        <w:t xml:space="preserve">e radzenia sobie ze stresem. </w:t>
      </w:r>
    </w:p>
    <w:p w14:paraId="3A0E8248" w14:textId="77777777" w:rsidR="00812D0E" w:rsidRPr="00AE17A1" w:rsidRDefault="00812D0E" w:rsidP="00812D0E">
      <w:pPr>
        <w:spacing w:line="276" w:lineRule="auto"/>
        <w:jc w:val="both"/>
      </w:pPr>
      <w:r w:rsidRPr="00AE17A1">
        <w:t>Styl skoncentrowany na zadaniu, zidentyfikowanie problemu stanowiącego jego źródło, by następnie zabrać się do rozwiązania tego problemu.</w:t>
      </w:r>
    </w:p>
    <w:p w14:paraId="59A8D7B3" w14:textId="77777777" w:rsidR="00812D0E" w:rsidRPr="00AE17A1" w:rsidRDefault="00812D0E" w:rsidP="00812D0E">
      <w:pPr>
        <w:spacing w:line="276" w:lineRule="auto"/>
        <w:jc w:val="both"/>
      </w:pPr>
      <w:r w:rsidRPr="00AE17A1">
        <w:t xml:space="preserve">Styl skoncentrowany na emocjach: przeżywanie i próby rozładowania emocji,  zamartwianie się różnymi sprawami, próby wyżalania się do innej osoby, fantazjowanie, myślenie życzeniowe bez podejmowania jakichkolwiek działań. </w:t>
      </w:r>
    </w:p>
    <w:p w14:paraId="3D67DC2C" w14:textId="77777777" w:rsidR="00812D0E" w:rsidRPr="00AE17A1" w:rsidRDefault="00812D0E" w:rsidP="00812D0E">
      <w:pPr>
        <w:spacing w:line="276" w:lineRule="auto"/>
        <w:jc w:val="both"/>
      </w:pPr>
      <w:r w:rsidRPr="00AE17A1">
        <w:t>Styl skoncentrowany na unikaniu – unikanie myślenia o problemie będącym źródłem stresu, angażowanie się w czynności zastępcze, poszukiwanie kontaktów towarzyskich wchodzenie w interakcje społeczne.</w:t>
      </w:r>
    </w:p>
    <w:p w14:paraId="54765E46" w14:textId="77777777" w:rsidR="00812D0E" w:rsidRPr="00AE17A1" w:rsidRDefault="00812D0E" w:rsidP="00812D0E">
      <w:pPr>
        <w:spacing w:line="276" w:lineRule="auto"/>
        <w:jc w:val="both"/>
      </w:pPr>
      <w:r w:rsidRPr="00AE17A1">
        <w:rPr>
          <w:b/>
        </w:rPr>
        <w:t>Moduł II</w:t>
      </w:r>
      <w:r w:rsidRPr="00AE17A1">
        <w:t xml:space="preserve"> - Dostrzeganie w przeżytym zdarzeniu wartości dla własnego rozwoju. Podział </w:t>
      </w:r>
      <w:r w:rsidRPr="00AE17A1">
        <w:rPr>
          <w:shd w:val="clear" w:color="auto" w:fill="FFFFFF"/>
        </w:rPr>
        <w:t>na dwie podkategorie: stres „negatywny” – tzw. </w:t>
      </w:r>
      <w:r w:rsidRPr="00AE17A1">
        <w:rPr>
          <w:bCs/>
          <w:shd w:val="clear" w:color="auto" w:fill="FFFFFF"/>
        </w:rPr>
        <w:t>dystres</w:t>
      </w:r>
      <w:r w:rsidRPr="00AE17A1">
        <w:rPr>
          <w:shd w:val="clear" w:color="auto" w:fill="FFFFFF"/>
        </w:rPr>
        <w:t>, który może dezorganizować, rodzić poczucie zagrożenia i pogarszać skuteczność, oraz stres „pozytywny” - e</w:t>
      </w:r>
      <w:r w:rsidRPr="00AE17A1">
        <w:rPr>
          <w:bCs/>
          <w:shd w:val="clear" w:color="auto" w:fill="FFFFFF"/>
        </w:rPr>
        <w:t>ustres,</w:t>
      </w:r>
      <w:r w:rsidRPr="00AE17A1">
        <w:rPr>
          <w:shd w:val="clear" w:color="auto" w:fill="FFFFFF"/>
        </w:rPr>
        <w:t> który może dodawać energii i motywować do działania.</w:t>
      </w:r>
    </w:p>
    <w:p w14:paraId="5C0B788C" w14:textId="77777777" w:rsidR="00812D0E" w:rsidRPr="00AE17A1" w:rsidRDefault="00812D0E" w:rsidP="00812D0E">
      <w:pPr>
        <w:spacing w:line="276" w:lineRule="auto"/>
        <w:jc w:val="both"/>
      </w:pPr>
      <w:r w:rsidRPr="00AE17A1">
        <w:rPr>
          <w:b/>
        </w:rPr>
        <w:t>Moduł III</w:t>
      </w:r>
      <w:r w:rsidRPr="00AE17A1">
        <w:t xml:space="preserve"> - Proaktywne radzenie sobie ze stresem - gromadzenie zasobów i nabywanie umiejętności, które nie są dopasowane do konkretnego stresora, ale przygotowują ogólnie na możliwy stres, pomagają go rozpoznać i efektywnie przeciwdziałać mu.</w:t>
      </w:r>
    </w:p>
    <w:p w14:paraId="3F1C79E3" w14:textId="77777777" w:rsidR="00812D0E" w:rsidRPr="00AE17A1" w:rsidRDefault="00812D0E" w:rsidP="00812D0E">
      <w:pPr>
        <w:jc w:val="both"/>
      </w:pPr>
    </w:p>
    <w:p w14:paraId="427CC9F0" w14:textId="77777777" w:rsidR="00812D0E" w:rsidRPr="00AE17A1" w:rsidRDefault="00812D0E" w:rsidP="00812D0E">
      <w:pPr>
        <w:spacing w:line="276" w:lineRule="auto"/>
        <w:jc w:val="both"/>
      </w:pPr>
      <w:r w:rsidRPr="00AE17A1">
        <w:lastRenderedPageBreak/>
        <w:t xml:space="preserve">Poznanie technik relaksacyjnych takich jak:  techniki oddychania, wizualizacja, lektura odpowiednio dobranych książek (powoduje zmiany w postrzeganiu wielu rzeczy, zjawisk </w:t>
      </w:r>
      <w:r w:rsidRPr="00AE17A1">
        <w:br/>
        <w:t>i sytuacji  oraz muzyka jako ładunek emocjonalny).</w:t>
      </w:r>
    </w:p>
    <w:p w14:paraId="485BD92C" w14:textId="77777777" w:rsidR="00812D0E" w:rsidRPr="00AE17A1" w:rsidRDefault="00812D0E" w:rsidP="00812D0E">
      <w:pPr>
        <w:spacing w:line="276" w:lineRule="auto"/>
        <w:jc w:val="both"/>
      </w:pPr>
      <w:r w:rsidRPr="00AE17A1">
        <w:t>Charakter grupowy warsztatów pozwoli rozwinąć umiejętności społeczne takie jak: motywowanie, otwartość, budowanie  relacji.</w:t>
      </w:r>
    </w:p>
    <w:p w14:paraId="1BFF93A9" w14:textId="77777777" w:rsidR="00341BB4" w:rsidRPr="008B3496" w:rsidRDefault="00341BB4" w:rsidP="00812D0E">
      <w:pPr>
        <w:suppressAutoHyphens w:val="0"/>
        <w:spacing w:after="200" w:line="276" w:lineRule="auto"/>
        <w:contextualSpacing/>
        <w:jc w:val="both"/>
      </w:pPr>
    </w:p>
    <w:p w14:paraId="36D07630" w14:textId="3359E113" w:rsidR="00341BB4" w:rsidRPr="008B3496" w:rsidRDefault="00341BB4" w:rsidP="00812D0E">
      <w:pPr>
        <w:suppressAutoHyphens w:val="0"/>
        <w:spacing w:after="200" w:line="276" w:lineRule="auto"/>
        <w:contextualSpacing/>
        <w:jc w:val="both"/>
      </w:pPr>
      <w:r w:rsidRPr="008B3496">
        <w:rPr>
          <w:b/>
        </w:rPr>
        <w:t>Celem</w:t>
      </w:r>
      <w:r w:rsidRPr="008B3496">
        <w:t xml:space="preserve"> treningu jest: poszerzenie wiedzy i umiejętności uczestników w zakresie </w:t>
      </w:r>
      <w:r w:rsidR="00F45228">
        <w:t>radzenia sobie ze stresem</w:t>
      </w:r>
    </w:p>
    <w:p w14:paraId="7652E753" w14:textId="3D57A32B" w:rsidR="00341BB4" w:rsidRDefault="00341BB4" w:rsidP="00812D0E">
      <w:pPr>
        <w:suppressAutoHyphens w:val="0"/>
        <w:spacing w:after="200" w:line="276" w:lineRule="auto"/>
        <w:contextualSpacing/>
        <w:jc w:val="both"/>
        <w:rPr>
          <w:bCs/>
        </w:rPr>
      </w:pPr>
      <w:r w:rsidRPr="008B3496">
        <w:rPr>
          <w:bCs/>
        </w:rPr>
        <w:t xml:space="preserve">Trening odpowiada na </w:t>
      </w:r>
      <w:r w:rsidRPr="008B3496">
        <w:rPr>
          <w:b/>
          <w:bCs/>
        </w:rPr>
        <w:t>deficyty</w:t>
      </w:r>
      <w:r w:rsidRPr="008B3496">
        <w:rPr>
          <w:bCs/>
        </w:rPr>
        <w:t xml:space="preserve"> związane z:</w:t>
      </w:r>
    </w:p>
    <w:p w14:paraId="4E02EFC2" w14:textId="77777777" w:rsidR="00812D0E" w:rsidRPr="00AE17A1" w:rsidRDefault="00812D0E" w:rsidP="00812D0E">
      <w:pPr>
        <w:keepNext/>
        <w:keepLines/>
        <w:shd w:val="clear" w:color="auto" w:fill="FFFFFF"/>
        <w:spacing w:line="276" w:lineRule="auto"/>
        <w:jc w:val="both"/>
        <w:outlineLvl w:val="2"/>
        <w:rPr>
          <w:rFonts w:eastAsiaTheme="majorEastAsia"/>
          <w:bCs/>
        </w:rPr>
      </w:pPr>
      <w:r w:rsidRPr="00AE17A1">
        <w:rPr>
          <w:rFonts w:eastAsiaTheme="majorEastAsia"/>
          <w:bCs/>
        </w:rPr>
        <w:t>radzeniem sobie w sytuacjach stresowych,</w:t>
      </w:r>
    </w:p>
    <w:p w14:paraId="61B4BB91" w14:textId="77777777" w:rsidR="00812D0E" w:rsidRPr="00AE17A1" w:rsidRDefault="00812D0E" w:rsidP="00812D0E">
      <w:pPr>
        <w:keepNext/>
        <w:keepLines/>
        <w:shd w:val="clear" w:color="auto" w:fill="FFFFFF"/>
        <w:spacing w:line="276" w:lineRule="auto"/>
        <w:jc w:val="both"/>
        <w:outlineLvl w:val="2"/>
        <w:rPr>
          <w:rFonts w:eastAsiaTheme="majorEastAsia"/>
          <w:bCs/>
        </w:rPr>
      </w:pPr>
      <w:r w:rsidRPr="00AE17A1">
        <w:rPr>
          <w:rFonts w:eastAsiaTheme="majorEastAsia"/>
          <w:bCs/>
        </w:rPr>
        <w:t>- identyfikacją</w:t>
      </w:r>
      <w:r w:rsidRPr="00AE17A1">
        <w:rPr>
          <w:rFonts w:eastAsiaTheme="majorEastAsia"/>
          <w:b/>
          <w:bCs/>
        </w:rPr>
        <w:t xml:space="preserve"> </w:t>
      </w:r>
      <w:r w:rsidRPr="00AE17A1">
        <w:rPr>
          <w:rFonts w:eastAsiaTheme="majorEastAsia"/>
          <w:bCs/>
        </w:rPr>
        <w:t>źródła stresu, lęku i niepokoju,</w:t>
      </w:r>
    </w:p>
    <w:p w14:paraId="6D8C9E90" w14:textId="77777777" w:rsidR="00812D0E" w:rsidRPr="00AE17A1" w:rsidRDefault="00812D0E" w:rsidP="00812D0E">
      <w:pPr>
        <w:spacing w:line="276" w:lineRule="auto"/>
        <w:jc w:val="both"/>
      </w:pPr>
      <w:r w:rsidRPr="00AE17A1">
        <w:t>- panowanie</w:t>
      </w:r>
      <w:r>
        <w:t>m</w:t>
      </w:r>
      <w:r w:rsidRPr="00AE17A1">
        <w:t xml:space="preserve"> nad sobą, odraczanie</w:t>
      </w:r>
      <w:r>
        <w:t>m</w:t>
      </w:r>
      <w:r w:rsidRPr="00AE17A1">
        <w:t xml:space="preserve"> działania w sytuacjach zakłócenia równowagi, </w:t>
      </w:r>
    </w:p>
    <w:p w14:paraId="46ABE1F0" w14:textId="77777777" w:rsidR="00812D0E" w:rsidRPr="00AE17A1" w:rsidRDefault="00812D0E" w:rsidP="00812D0E">
      <w:pPr>
        <w:spacing w:line="276" w:lineRule="auto"/>
        <w:jc w:val="both"/>
      </w:pPr>
      <w:r w:rsidRPr="00AE17A1">
        <w:t xml:space="preserve">- trudnościami w przystosowaniu się do nowych sytuacji stanowiących wyzwania. </w:t>
      </w:r>
    </w:p>
    <w:p w14:paraId="4B07961E" w14:textId="77777777" w:rsidR="00812D0E" w:rsidRPr="00AE17A1" w:rsidRDefault="00812D0E" w:rsidP="00812D0E">
      <w:pPr>
        <w:spacing w:line="276" w:lineRule="auto"/>
        <w:jc w:val="both"/>
      </w:pPr>
    </w:p>
    <w:p w14:paraId="37E138BC" w14:textId="77777777" w:rsidR="00812D0E" w:rsidRPr="00AE17A1" w:rsidRDefault="00812D0E" w:rsidP="00812D0E">
      <w:pPr>
        <w:suppressAutoHyphens w:val="0"/>
        <w:spacing w:line="276" w:lineRule="auto"/>
        <w:jc w:val="both"/>
      </w:pPr>
      <w:r w:rsidRPr="00AE17A1">
        <w:rPr>
          <w:rFonts w:eastAsiaTheme="majorEastAsia"/>
          <w:bCs/>
        </w:rPr>
        <w:t>Trening przeznaczony jest dla uczestników, którzy potrzebują wsparcia w celu zwiększenia efektywności działań w zakresie radzenia sobie ze stresem.</w:t>
      </w:r>
      <w:r w:rsidRPr="00AE17A1">
        <w:rPr>
          <w:rFonts w:eastAsiaTheme="majorEastAsia"/>
          <w:b/>
          <w:bCs/>
        </w:rPr>
        <w:t xml:space="preserve">  </w:t>
      </w:r>
      <w:r w:rsidRPr="00AE17A1">
        <w:t>Rodziny z osobą niepełnosprawną oraz osoby niepełnosprawne są narażone na wiele sytuacji stresowych związanych z niepełnosprawnością i jej konsekwencjami. Stres jako nieodzowny czynnik towarzyszący w procesie dostosowywania się do trudnej sytuacji rodzinnej w jej codziennym funkcjonowaniu.</w:t>
      </w:r>
    </w:p>
    <w:p w14:paraId="064D442C" w14:textId="77777777" w:rsidR="002253B3" w:rsidRPr="008B3496" w:rsidRDefault="002253B3" w:rsidP="00812D0E">
      <w:pPr>
        <w:suppressAutoHyphens w:val="0"/>
        <w:spacing w:after="200" w:line="276" w:lineRule="auto"/>
        <w:contextualSpacing/>
        <w:jc w:val="both"/>
      </w:pPr>
    </w:p>
    <w:p w14:paraId="07A2A93C" w14:textId="06F38C82" w:rsidR="00341BB4" w:rsidRPr="008B3496" w:rsidRDefault="00341BB4" w:rsidP="00812D0E">
      <w:pPr>
        <w:suppressAutoHyphens w:val="0"/>
        <w:spacing w:after="200" w:line="276" w:lineRule="auto"/>
        <w:contextualSpacing/>
        <w:jc w:val="both"/>
      </w:pPr>
      <w:r w:rsidRPr="008B3496">
        <w:t>Uczestnikami treningu są osoby przebywające w pieczy zastępczej</w:t>
      </w:r>
      <w:r w:rsidR="00812D0E">
        <w:t xml:space="preserve">, </w:t>
      </w:r>
      <w:r w:rsidR="00BF3B2F" w:rsidRPr="008B3496">
        <w:t xml:space="preserve">osoby niepełnosprawne </w:t>
      </w:r>
      <w:r w:rsidR="00D20CE9">
        <w:br/>
      </w:r>
      <w:r w:rsidR="0042654A" w:rsidRPr="008B3496">
        <w:t xml:space="preserve">w tym </w:t>
      </w:r>
      <w:r w:rsidR="00F45228">
        <w:t>3</w:t>
      </w:r>
      <w:r w:rsidR="0042654A" w:rsidRPr="008B3496">
        <w:t xml:space="preserve"> osoby niedosłyszące </w:t>
      </w:r>
      <w:r w:rsidR="00BF3B2F" w:rsidRPr="008B3496">
        <w:t>oraz osoby niepracujące opiekujące się dzieckiem niepełnosprawnym.</w:t>
      </w:r>
      <w:r w:rsidR="0042654A" w:rsidRPr="008B3496">
        <w:rPr>
          <w:bCs/>
        </w:rPr>
        <w:t xml:space="preserve"> Tempo wykładów musi być przystosowane do potrzeb wszystkich uczestników w szczególności do osób niedosłyszących.  </w:t>
      </w:r>
    </w:p>
    <w:p w14:paraId="06430B56" w14:textId="77777777" w:rsidR="00341BB4" w:rsidRPr="008B3496" w:rsidRDefault="00341BB4" w:rsidP="00341BB4">
      <w:pPr>
        <w:suppressAutoHyphens w:val="0"/>
        <w:spacing w:after="200" w:line="276" w:lineRule="auto"/>
        <w:contextualSpacing/>
        <w:jc w:val="both"/>
      </w:pPr>
    </w:p>
    <w:p w14:paraId="55169FFB" w14:textId="77777777" w:rsidR="003811F9" w:rsidRPr="008B3496" w:rsidRDefault="003F43A2" w:rsidP="003811F9">
      <w:pPr>
        <w:suppressAutoHyphens w:val="0"/>
        <w:spacing w:after="200" w:line="276" w:lineRule="auto"/>
        <w:contextualSpacing/>
        <w:jc w:val="both"/>
        <w:rPr>
          <w:b/>
        </w:rPr>
      </w:pPr>
      <w:r w:rsidRPr="008B3496">
        <w:rPr>
          <w:b/>
        </w:rPr>
        <w:t>3 dniowy t</w:t>
      </w:r>
      <w:r w:rsidR="00341BB4" w:rsidRPr="008B3496">
        <w:rPr>
          <w:b/>
        </w:rPr>
        <w:t xml:space="preserve">rening odbędzie się w formie </w:t>
      </w:r>
      <w:r w:rsidR="00BF3B2F" w:rsidRPr="008B3496">
        <w:rPr>
          <w:b/>
        </w:rPr>
        <w:t xml:space="preserve">stacjonarnej w miejscu wskazanym przez zamawiającego </w:t>
      </w:r>
      <w:r w:rsidRPr="008B3496">
        <w:rPr>
          <w:b/>
        </w:rPr>
        <w:t>dla 19 osób z podziałem na grupy:</w:t>
      </w:r>
    </w:p>
    <w:p w14:paraId="600453CC" w14:textId="4B03D141" w:rsidR="00BF3B2F" w:rsidRPr="008B3496" w:rsidRDefault="00BF3B2F" w:rsidP="003811F9">
      <w:pPr>
        <w:pStyle w:val="Akapitzlist"/>
        <w:numPr>
          <w:ilvl w:val="0"/>
          <w:numId w:val="28"/>
        </w:numPr>
        <w:suppressAutoHyphens w:val="0"/>
        <w:spacing w:after="200" w:line="276" w:lineRule="auto"/>
        <w:jc w:val="both"/>
      </w:pPr>
      <w:r w:rsidRPr="008B3496">
        <w:rPr>
          <w:b/>
        </w:rPr>
        <w:t xml:space="preserve">I </w:t>
      </w:r>
      <w:r w:rsidR="003F43A2" w:rsidRPr="008B3496">
        <w:rPr>
          <w:b/>
        </w:rPr>
        <w:t>grupa 9 osób</w:t>
      </w:r>
      <w:r w:rsidR="00875B5D" w:rsidRPr="008B3496">
        <w:rPr>
          <w:b/>
        </w:rPr>
        <w:t xml:space="preserve"> (w tym osoby niedosłyszące)</w:t>
      </w:r>
      <w:r w:rsidR="003F43A2" w:rsidRPr="008B3496">
        <w:rPr>
          <w:b/>
        </w:rPr>
        <w:t xml:space="preserve"> w </w:t>
      </w:r>
      <w:r w:rsidRPr="008B3496">
        <w:rPr>
          <w:b/>
        </w:rPr>
        <w:t>termin</w:t>
      </w:r>
      <w:r w:rsidR="003F43A2" w:rsidRPr="008B3496">
        <w:rPr>
          <w:b/>
        </w:rPr>
        <w:t>ie</w:t>
      </w:r>
      <w:r w:rsidRPr="008B3496">
        <w:rPr>
          <w:b/>
        </w:rPr>
        <w:t xml:space="preserve"> -  </w:t>
      </w:r>
      <w:r w:rsidR="00F45228">
        <w:rPr>
          <w:b/>
        </w:rPr>
        <w:t>23</w:t>
      </w:r>
      <w:r w:rsidRPr="008B3496">
        <w:rPr>
          <w:b/>
        </w:rPr>
        <w:t>,</w:t>
      </w:r>
      <w:r w:rsidR="00F45228">
        <w:rPr>
          <w:b/>
        </w:rPr>
        <w:t>24</w:t>
      </w:r>
      <w:r w:rsidR="003F43A2" w:rsidRPr="008B3496">
        <w:rPr>
          <w:b/>
        </w:rPr>
        <w:t>,2</w:t>
      </w:r>
      <w:r w:rsidR="00F45228">
        <w:rPr>
          <w:b/>
        </w:rPr>
        <w:t>5</w:t>
      </w:r>
      <w:r w:rsidR="003F43A2" w:rsidRPr="008B3496">
        <w:rPr>
          <w:b/>
        </w:rPr>
        <w:t xml:space="preserve"> </w:t>
      </w:r>
      <w:r w:rsidR="00F45228">
        <w:rPr>
          <w:b/>
        </w:rPr>
        <w:t>października</w:t>
      </w:r>
      <w:r w:rsidR="003F43A2" w:rsidRPr="008B3496">
        <w:rPr>
          <w:b/>
        </w:rPr>
        <w:t xml:space="preserve"> 2020 roku</w:t>
      </w:r>
      <w:r w:rsidRPr="008B3496">
        <w:rPr>
          <w:b/>
        </w:rPr>
        <w:t>,</w:t>
      </w:r>
    </w:p>
    <w:p w14:paraId="210F9D5E" w14:textId="2B8233C5" w:rsidR="00BF3B2F" w:rsidRPr="008B3496" w:rsidRDefault="00BF3B2F" w:rsidP="003811F9">
      <w:pPr>
        <w:pStyle w:val="Akapitzlist"/>
        <w:numPr>
          <w:ilvl w:val="0"/>
          <w:numId w:val="28"/>
        </w:numPr>
        <w:suppressAutoHyphens w:val="0"/>
        <w:spacing w:after="200" w:line="276" w:lineRule="auto"/>
        <w:jc w:val="both"/>
      </w:pPr>
      <w:r w:rsidRPr="008B3496">
        <w:rPr>
          <w:b/>
        </w:rPr>
        <w:t xml:space="preserve">II </w:t>
      </w:r>
      <w:r w:rsidR="003F43A2" w:rsidRPr="008B3496">
        <w:rPr>
          <w:b/>
        </w:rPr>
        <w:t xml:space="preserve">grupa </w:t>
      </w:r>
      <w:r w:rsidR="00F45228">
        <w:rPr>
          <w:b/>
        </w:rPr>
        <w:t>10</w:t>
      </w:r>
      <w:r w:rsidR="003F43A2" w:rsidRPr="008B3496">
        <w:rPr>
          <w:b/>
        </w:rPr>
        <w:t xml:space="preserve"> osób w </w:t>
      </w:r>
      <w:r w:rsidRPr="008B3496">
        <w:rPr>
          <w:b/>
        </w:rPr>
        <w:t>termin</w:t>
      </w:r>
      <w:r w:rsidR="003F43A2" w:rsidRPr="008B3496">
        <w:rPr>
          <w:b/>
        </w:rPr>
        <w:t>ie</w:t>
      </w:r>
      <w:r w:rsidRPr="008B3496">
        <w:rPr>
          <w:b/>
        </w:rPr>
        <w:t xml:space="preserve"> </w:t>
      </w:r>
      <w:r w:rsidR="00F45228">
        <w:rPr>
          <w:b/>
        </w:rPr>
        <w:t>–</w:t>
      </w:r>
      <w:r w:rsidRPr="008B3496">
        <w:rPr>
          <w:b/>
        </w:rPr>
        <w:t xml:space="preserve"> </w:t>
      </w:r>
      <w:r w:rsidR="00F45228">
        <w:rPr>
          <w:b/>
        </w:rPr>
        <w:t xml:space="preserve">06,07,08 </w:t>
      </w:r>
      <w:r w:rsidR="00C16967">
        <w:rPr>
          <w:b/>
        </w:rPr>
        <w:t>listopada</w:t>
      </w:r>
      <w:r w:rsidR="003F43A2" w:rsidRPr="008B3496">
        <w:rPr>
          <w:b/>
        </w:rPr>
        <w:t xml:space="preserve"> 2020 roku</w:t>
      </w:r>
      <w:r w:rsidRPr="008B3496">
        <w:rPr>
          <w:b/>
        </w:rPr>
        <w:t>,</w:t>
      </w:r>
    </w:p>
    <w:p w14:paraId="0D14D379" w14:textId="77777777" w:rsidR="00BF3B2F" w:rsidRPr="008B3496" w:rsidRDefault="00341BB4" w:rsidP="00341BB4">
      <w:pPr>
        <w:suppressAutoHyphens w:val="0"/>
        <w:spacing w:after="200" w:line="276" w:lineRule="auto"/>
        <w:jc w:val="both"/>
      </w:pPr>
      <w:r w:rsidRPr="008B3496">
        <w:rPr>
          <w:b/>
        </w:rPr>
        <w:t xml:space="preserve">Ilość godzin szkoleniowych </w:t>
      </w:r>
      <w:r w:rsidR="00DB20C4" w:rsidRPr="008B3496">
        <w:rPr>
          <w:b/>
        </w:rPr>
        <w:t xml:space="preserve">przeznaczonych na realizację treningów </w:t>
      </w:r>
      <w:r w:rsidR="003F43A2" w:rsidRPr="008B3496">
        <w:rPr>
          <w:b/>
        </w:rPr>
        <w:t>dla każdej</w:t>
      </w:r>
      <w:r w:rsidR="00BF3B2F" w:rsidRPr="008B3496">
        <w:rPr>
          <w:b/>
        </w:rPr>
        <w:t xml:space="preserve"> </w:t>
      </w:r>
      <w:r w:rsidR="003F43A2" w:rsidRPr="008B3496">
        <w:rPr>
          <w:b/>
        </w:rPr>
        <w:t>grupy</w:t>
      </w:r>
      <w:r w:rsidR="00BF3B2F" w:rsidRPr="008B3496">
        <w:rPr>
          <w:b/>
        </w:rPr>
        <w:t xml:space="preserve"> </w:t>
      </w:r>
      <w:r w:rsidRPr="008B3496">
        <w:rPr>
          <w:b/>
        </w:rPr>
        <w:t xml:space="preserve">wynosi </w:t>
      </w:r>
      <w:r w:rsidR="00DB20C4" w:rsidRPr="008B3496">
        <w:rPr>
          <w:b/>
        </w:rPr>
        <w:t xml:space="preserve">oddzielnie </w:t>
      </w:r>
      <w:r w:rsidRPr="008B3496">
        <w:rPr>
          <w:b/>
        </w:rPr>
        <w:t>24</w:t>
      </w:r>
      <w:r w:rsidR="00DB20C4" w:rsidRPr="008B3496">
        <w:rPr>
          <w:b/>
        </w:rPr>
        <w:t xml:space="preserve"> godziny szkoleniowe</w:t>
      </w:r>
      <w:r w:rsidRPr="008B3496">
        <w:rPr>
          <w:b/>
        </w:rPr>
        <w:t>, gdzie 1 godzina to 45 minut.</w:t>
      </w:r>
      <w:r w:rsidRPr="008B3496">
        <w:t xml:space="preserve"> </w:t>
      </w:r>
    </w:p>
    <w:p w14:paraId="73017E87" w14:textId="77777777" w:rsidR="00341BB4" w:rsidRPr="008B3496" w:rsidRDefault="00341BB4" w:rsidP="00341BB4">
      <w:pPr>
        <w:suppressAutoHyphens w:val="0"/>
        <w:spacing w:after="200" w:line="276" w:lineRule="auto"/>
        <w:contextualSpacing/>
        <w:jc w:val="both"/>
        <w:rPr>
          <w:bCs/>
        </w:rPr>
      </w:pPr>
      <w:r w:rsidRPr="008B3496">
        <w:t xml:space="preserve">Wykonawca zobowiązany będzie do przedstawienia harmonogramu szkolenia z podaniem dokładnego przebiegu szkolenia oraz tematyką. </w:t>
      </w:r>
      <w:bookmarkStart w:id="0" w:name="_Hlk481476948"/>
      <w:r w:rsidRPr="008B3496">
        <w:t>Zamawiający finansuje wyżywienie dla trenera na czas trwania szkolenia.</w:t>
      </w:r>
      <w:bookmarkEnd w:id="0"/>
      <w:r w:rsidRPr="008B3496">
        <w:rPr>
          <w:bCs/>
        </w:rPr>
        <w:t xml:space="preserve"> Wykonawca w trakcie realizacji przedmiotu zamówienia, </w:t>
      </w:r>
      <w:r w:rsidRPr="008B3496">
        <w:rPr>
          <w:bCs/>
        </w:rPr>
        <w:br/>
        <w:t>w szczególności zobowiązany będzie, do: wykonywania czynności będących przedmiotem umowy z należytą starannością, czuwania nad prawidłową realizacją zawartej umowy.</w:t>
      </w:r>
      <w:r w:rsidRPr="008B3496">
        <w:t xml:space="preserve"> </w:t>
      </w:r>
      <w:r w:rsidRPr="008B3496">
        <w:rPr>
          <w:bCs/>
        </w:rPr>
        <w:lastRenderedPageBreak/>
        <w:t>Wykonawca zobowiązany będzie, pod rygorem odmowy zapłaty za przedmiot zlecenia zamówienia, do przestrzegania postanowień umowy.</w:t>
      </w:r>
      <w:r w:rsidRPr="008B3496">
        <w:t xml:space="preserve"> Wykonawca zapewni wysoką jakość świadczonych usług, wysokie kwalifikacje kadry oraz zapewni, że osoba przeprowadzająca trening będzie odpowiadała na potrzeby uczestników projektu. Osoby bezpośrednio zaangażowane w realizację usługi nie mogą wykonywać przedmiotu usługi w czasie finan</w:t>
      </w:r>
      <w:r w:rsidR="00875B5D" w:rsidRPr="008B3496">
        <w:t xml:space="preserve">sowanym ze środków publicznych. </w:t>
      </w:r>
      <w:r w:rsidRPr="008B3496">
        <w:rPr>
          <w:bCs/>
        </w:rPr>
        <w:t>Wykonawca zapewni potrzebne materiały szkoleniowe do przeprowadzenia treningu dla każdego uczestnika projektu</w:t>
      </w:r>
      <w:r w:rsidR="0042654A" w:rsidRPr="008B3496">
        <w:rPr>
          <w:bCs/>
        </w:rPr>
        <w:t xml:space="preserve"> z uwzględnieniem materiałów dla osób niedosłyszących </w:t>
      </w:r>
      <w:r w:rsidR="00875B5D" w:rsidRPr="008B3496">
        <w:rPr>
          <w:bCs/>
        </w:rPr>
        <w:t>na nośnikach elektronicznych.</w:t>
      </w:r>
      <w:r w:rsidRPr="008B3496">
        <w:rPr>
          <w:bCs/>
        </w:rPr>
        <w:t xml:space="preserve"> </w:t>
      </w:r>
      <w:r w:rsidR="0042654A" w:rsidRPr="008B3496">
        <w:rPr>
          <w:bCs/>
        </w:rPr>
        <w:t xml:space="preserve">W związku z powyższym wykonawca zapewni </w:t>
      </w:r>
      <w:r w:rsidR="00F26BB3" w:rsidRPr="008B3496">
        <w:rPr>
          <w:bCs/>
        </w:rPr>
        <w:t xml:space="preserve">również </w:t>
      </w:r>
      <w:r w:rsidR="0042654A" w:rsidRPr="008B3496">
        <w:rPr>
          <w:bCs/>
        </w:rPr>
        <w:t xml:space="preserve">sprzęt z możliwością wyświetlania tekstu na dużym ekranie. </w:t>
      </w:r>
      <w:r w:rsidR="00F26BB3" w:rsidRPr="008B3496">
        <w:rPr>
          <w:bCs/>
        </w:rPr>
        <w:t>Wykonawca dostarczy również</w:t>
      </w:r>
      <w:r w:rsidR="003811F9" w:rsidRPr="008B3496">
        <w:rPr>
          <w:bCs/>
        </w:rPr>
        <w:t xml:space="preserve"> </w:t>
      </w:r>
      <w:r w:rsidRPr="008B3496">
        <w:rPr>
          <w:bCs/>
        </w:rPr>
        <w:t>1 komplet</w:t>
      </w:r>
      <w:r w:rsidR="003811F9" w:rsidRPr="008B3496">
        <w:rPr>
          <w:bCs/>
        </w:rPr>
        <w:t xml:space="preserve"> materiałów szkoleniowych</w:t>
      </w:r>
      <w:r w:rsidR="00F26BB3" w:rsidRPr="008B3496">
        <w:rPr>
          <w:bCs/>
        </w:rPr>
        <w:t xml:space="preserve"> do dokumentacji PCPR Olkusz. Wszystkie materiały szkoleniowe muszą być </w:t>
      </w:r>
      <w:r w:rsidRPr="008B3496">
        <w:rPr>
          <w:bCs/>
        </w:rPr>
        <w:t>przygotowane zgodnie z wytycznymi do</w:t>
      </w:r>
      <w:r w:rsidR="00875B5D" w:rsidRPr="008B3496">
        <w:rPr>
          <w:bCs/>
        </w:rPr>
        <w:t xml:space="preserve">tyczącymi oznaczania projektów </w:t>
      </w:r>
      <w:r w:rsidRPr="008B3496">
        <w:rPr>
          <w:bCs/>
        </w:rPr>
        <w:t>w ramach Regionalnego Programu Operacyjnego Województwa Małopolskiego określonymi w dokumencie o nazwie: „Podręcznik wnioskodawcy i beneficjenta programów polityki spójności 2014-2020 w zakresie informacji i promocji.</w:t>
      </w:r>
      <w:r w:rsidR="00F26BB3" w:rsidRPr="008B3496">
        <w:rPr>
          <w:bCs/>
        </w:rPr>
        <w:t xml:space="preserve"> </w:t>
      </w:r>
      <w:r w:rsidRPr="008B3496">
        <w:rPr>
          <w:bCs/>
        </w:rPr>
        <w:t>Podstawą do wypłacenia wynagrodzenia będzie faktura lub rachunek i protokół odbioru usługi podpisany przez obie strony umowy.</w:t>
      </w:r>
    </w:p>
    <w:p w14:paraId="1B5FFC61" w14:textId="77777777" w:rsidR="00341BB4" w:rsidRPr="008B3496" w:rsidRDefault="00341BB4" w:rsidP="00012F22">
      <w:pPr>
        <w:suppressAutoHyphens w:val="0"/>
        <w:spacing w:after="200" w:line="276" w:lineRule="auto"/>
        <w:contextualSpacing/>
        <w:jc w:val="both"/>
      </w:pPr>
    </w:p>
    <w:p w14:paraId="4C61C81D" w14:textId="77777777" w:rsidR="00EB7BF8" w:rsidRPr="008B3496" w:rsidRDefault="00AA38CF" w:rsidP="005B24AE">
      <w:pPr>
        <w:jc w:val="both"/>
      </w:pPr>
      <w:r w:rsidRPr="008B3496">
        <w:t xml:space="preserve">Podczas </w:t>
      </w:r>
      <w:r w:rsidR="00A338F9" w:rsidRPr="008B3496">
        <w:t>prowadzonych treningów</w:t>
      </w:r>
      <w:r w:rsidRPr="008B3496">
        <w:t xml:space="preserve"> z uczestnikami projektu muszą być zachowane wszelkie zasady dotyczące przeciwdziałania rozprzestrzeniania się koronawirusa</w:t>
      </w:r>
      <w:r w:rsidR="00F86877" w:rsidRPr="008B3496">
        <w:t xml:space="preserve"> </w:t>
      </w:r>
      <w:r w:rsidR="00F86877" w:rsidRPr="008B3496">
        <w:rPr>
          <w:b/>
          <w:bCs/>
        </w:rPr>
        <w:t xml:space="preserve">SARS-CoV-2 </w:t>
      </w:r>
      <w:r w:rsidRPr="008B3496">
        <w:t>zgodnie z obowiązującą ustawą.</w:t>
      </w:r>
    </w:p>
    <w:p w14:paraId="5E46E72F" w14:textId="77777777" w:rsidR="00A338F9" w:rsidRPr="008B3496" w:rsidRDefault="00A338F9" w:rsidP="005B24AE">
      <w:pPr>
        <w:jc w:val="both"/>
      </w:pPr>
    </w:p>
    <w:p w14:paraId="611FF06E" w14:textId="77777777" w:rsidR="002D0DE2" w:rsidRPr="008B3496" w:rsidRDefault="002D0DE2" w:rsidP="00B62C80">
      <w:pPr>
        <w:suppressAutoHyphens w:val="0"/>
        <w:jc w:val="both"/>
        <w:rPr>
          <w:bCs/>
        </w:rPr>
      </w:pPr>
    </w:p>
    <w:p w14:paraId="21579D8E" w14:textId="77777777" w:rsidR="00626EA3" w:rsidRPr="008B3496" w:rsidRDefault="00626EA3" w:rsidP="00B62C80">
      <w:pPr>
        <w:suppressAutoHyphens w:val="0"/>
        <w:jc w:val="both"/>
      </w:pPr>
      <w:r w:rsidRPr="008B3496">
        <w:rPr>
          <w:b/>
          <w:lang w:eastAsia="pl-PL"/>
        </w:rPr>
        <w:t>Obowiązek informacyjny wynikający z art. 13 RODO w przypadku zbierania danych osobowych bezpośrednio od osoby fizycznej, której dane dotyczą, w celu związanym z postępowaniem o udzielenie zamówienia publicznego.</w:t>
      </w:r>
    </w:p>
    <w:p w14:paraId="39441226" w14:textId="77777777" w:rsidR="00626EA3" w:rsidRPr="008B3496" w:rsidRDefault="00626EA3" w:rsidP="00626EA3">
      <w:pPr>
        <w:suppressAutoHyphens w:val="0"/>
        <w:spacing w:after="150" w:line="276" w:lineRule="auto"/>
        <w:ind w:firstLine="567"/>
        <w:jc w:val="both"/>
        <w:rPr>
          <w:lang w:eastAsia="pl-PL"/>
        </w:rPr>
      </w:pPr>
      <w:r w:rsidRPr="008B3496">
        <w:rPr>
          <w:lang w:eastAsia="pl-PL"/>
        </w:rPr>
        <w:t xml:space="preserve">Zgodnie z art. 13 ust. 1 i 2 </w:t>
      </w:r>
      <w:r w:rsidRPr="008B3496">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3496">
        <w:rPr>
          <w:lang w:eastAsia="pl-PL"/>
        </w:rPr>
        <w:t xml:space="preserve">dalej „RODO”, informuję, że: </w:t>
      </w:r>
    </w:p>
    <w:p w14:paraId="0379132D" w14:textId="77777777" w:rsidR="00626EA3" w:rsidRPr="008B3496" w:rsidRDefault="00626EA3" w:rsidP="00626EA3">
      <w:pPr>
        <w:numPr>
          <w:ilvl w:val="0"/>
          <w:numId w:val="16"/>
        </w:numPr>
        <w:suppressAutoHyphens w:val="0"/>
        <w:spacing w:after="150" w:line="276" w:lineRule="auto"/>
        <w:ind w:left="426" w:hanging="426"/>
        <w:contextualSpacing/>
        <w:jc w:val="both"/>
        <w:rPr>
          <w:lang w:eastAsia="pl-PL"/>
        </w:rPr>
      </w:pPr>
      <w:r w:rsidRPr="008B3496">
        <w:rPr>
          <w:lang w:eastAsia="pl-PL"/>
        </w:rPr>
        <w:t xml:space="preserve">Administratorem Pani/Pana danych osobowych jest </w:t>
      </w:r>
      <w:r w:rsidRPr="008B3496">
        <w:rPr>
          <w:i/>
          <w:lang w:eastAsia="pl-PL"/>
        </w:rPr>
        <w:t>Powiatowe Centrum Pomocy Rodzinie</w:t>
      </w:r>
      <w:r w:rsidRPr="008B3496">
        <w:rPr>
          <w:b/>
          <w:bCs/>
          <w:i/>
          <w:lang w:eastAsia="pl-PL"/>
        </w:rPr>
        <w:t xml:space="preserve"> w Olkuszu z siedzibą </w:t>
      </w:r>
      <w:r w:rsidRPr="008B3496">
        <w:rPr>
          <w:i/>
          <w:lang w:eastAsia="pl-PL"/>
        </w:rPr>
        <w:t>przy u</w:t>
      </w:r>
      <w:r w:rsidRPr="008B3496">
        <w:rPr>
          <w:b/>
          <w:bCs/>
          <w:i/>
          <w:lang w:eastAsia="pl-PL"/>
        </w:rPr>
        <w:t>l. Piłsudskiego 21</w:t>
      </w:r>
      <w:r w:rsidRPr="008B3496">
        <w:rPr>
          <w:i/>
          <w:lang w:eastAsia="pl-PL"/>
        </w:rPr>
        <w:t xml:space="preserve">, reprezentowane przez Panią Dyrektor </w:t>
      </w:r>
      <w:r w:rsidRPr="008B3496">
        <w:rPr>
          <w:b/>
          <w:bCs/>
          <w:i/>
          <w:lang w:eastAsia="pl-PL"/>
        </w:rPr>
        <w:t>Annę Curyło – Rzepka</w:t>
      </w:r>
      <w:r w:rsidRPr="008B3496">
        <w:rPr>
          <w:i/>
          <w:lang w:eastAsia="pl-PL"/>
        </w:rPr>
        <w:t xml:space="preserve">,  NIP: 637-184-71-65 ,  tel. </w:t>
      </w:r>
      <w:bookmarkStart w:id="1" w:name="__DdeLink__13081_730387139"/>
      <w:bookmarkStart w:id="2" w:name="__DdeLink__1502_3351634760"/>
      <w:r w:rsidRPr="008B3496">
        <w:rPr>
          <w:i/>
          <w:lang w:eastAsia="pl-PL"/>
        </w:rPr>
        <w:t>3</w:t>
      </w:r>
      <w:bookmarkEnd w:id="1"/>
      <w:bookmarkEnd w:id="2"/>
      <w:r w:rsidRPr="008B3496">
        <w:rPr>
          <w:i/>
          <w:lang w:eastAsia="pl-PL"/>
        </w:rPr>
        <w:t xml:space="preserve">2 641-32-92 , strona internetowa: pcpr.olkusz.pl, e-mail: </w:t>
      </w:r>
      <w:hyperlink r:id="rId9" w:history="1">
        <w:r w:rsidRPr="008B3496">
          <w:rPr>
            <w:i/>
            <w:u w:val="single"/>
            <w:lang w:eastAsia="pl-PL"/>
          </w:rPr>
          <w:t>pcprolkusz@wp.pl</w:t>
        </w:r>
      </w:hyperlink>
      <w:r w:rsidRPr="008B3496">
        <w:rPr>
          <w:i/>
          <w:lang w:eastAsia="pl-PL"/>
        </w:rPr>
        <w:t xml:space="preserve">. </w:t>
      </w:r>
    </w:p>
    <w:p w14:paraId="56E150E1" w14:textId="77777777" w:rsidR="00626EA3" w:rsidRPr="008B3496" w:rsidRDefault="00626EA3" w:rsidP="00626EA3">
      <w:pPr>
        <w:numPr>
          <w:ilvl w:val="0"/>
          <w:numId w:val="16"/>
        </w:numPr>
        <w:suppressAutoHyphens w:val="0"/>
        <w:spacing w:after="150" w:line="276" w:lineRule="auto"/>
        <w:ind w:left="426" w:hanging="426"/>
        <w:contextualSpacing/>
        <w:jc w:val="both"/>
        <w:rPr>
          <w:lang w:eastAsia="pl-PL"/>
        </w:rPr>
      </w:pPr>
      <w:r w:rsidRPr="008B3496">
        <w:rPr>
          <w:i/>
          <w:lang w:eastAsia="pl-PL"/>
        </w:rPr>
        <w:t xml:space="preserve">We wszelkich sprawach związanych z przetwarzaniem danych osobowych przez Administratora danych mogą Państwo uzyskać informację, kontaktując się z Inspektorem Ochrony Danych - </w:t>
      </w:r>
      <w:r w:rsidRPr="008B3496">
        <w:rPr>
          <w:lang w:eastAsia="pl-PL"/>
        </w:rPr>
        <w:t>Kinga Seweryn – poprzez pocztę elektron</w:t>
      </w:r>
      <w:r w:rsidR="006B305C" w:rsidRPr="008B3496">
        <w:rPr>
          <w:lang w:eastAsia="pl-PL"/>
        </w:rPr>
        <w:t>i</w:t>
      </w:r>
      <w:r w:rsidRPr="008B3496">
        <w:rPr>
          <w:lang w:eastAsia="pl-PL"/>
        </w:rPr>
        <w:t xml:space="preserve">czną: </w:t>
      </w:r>
      <w:hyperlink r:id="rId10" w:history="1">
        <w:r w:rsidRPr="008B3496">
          <w:rPr>
            <w:u w:val="single"/>
            <w:lang w:eastAsia="pl-PL"/>
          </w:rPr>
          <w:t>kinga@informatics.jaworzno.pl</w:t>
        </w:r>
      </w:hyperlink>
    </w:p>
    <w:p w14:paraId="1CE8B609" w14:textId="12DFCCEE" w:rsidR="00626EA3" w:rsidRPr="008B3496" w:rsidRDefault="00626EA3" w:rsidP="00BD51FA">
      <w:pPr>
        <w:overflowPunct w:val="0"/>
        <w:autoSpaceDE w:val="0"/>
        <w:jc w:val="both"/>
        <w:textAlignment w:val="baseline"/>
        <w:rPr>
          <w:b/>
          <w:i/>
          <w:lang w:eastAsia="pl-PL"/>
        </w:rPr>
      </w:pPr>
      <w:r w:rsidRPr="008B3496">
        <w:rPr>
          <w:lang w:eastAsia="pl-PL"/>
        </w:rPr>
        <w:t xml:space="preserve">Pani/Pana dane osobowe przetwarzane będą na podstawie ustawy z dnia 29 stycznia 2004r. Prawo zamówień publicznych w celu </w:t>
      </w:r>
      <w:r w:rsidRPr="008B3496">
        <w:rPr>
          <w:rFonts w:eastAsia="Calibri"/>
          <w:lang w:eastAsia="en-US"/>
        </w:rPr>
        <w:t xml:space="preserve">związanym z postępowaniem o udzielenie zamówienia publicznego w trybie </w:t>
      </w:r>
      <w:r w:rsidR="006B0E7B" w:rsidRPr="008B3496">
        <w:rPr>
          <w:rFonts w:eastAsia="Calibri"/>
          <w:lang w:eastAsia="en-US"/>
        </w:rPr>
        <w:t>zapytania ofertowego</w:t>
      </w:r>
      <w:r w:rsidRPr="008B3496">
        <w:rPr>
          <w:rFonts w:eastAsia="Calibri"/>
          <w:lang w:eastAsia="en-US"/>
        </w:rPr>
        <w:t xml:space="preserve"> na </w:t>
      </w:r>
      <w:r w:rsidR="007265B5" w:rsidRPr="008B3496">
        <w:rPr>
          <w:rFonts w:eastAsia="Calibri"/>
          <w:lang w:eastAsia="en-US"/>
        </w:rPr>
        <w:t xml:space="preserve">usługę </w:t>
      </w:r>
      <w:r w:rsidRPr="008B3496">
        <w:rPr>
          <w:rFonts w:eastAsia="Calibri"/>
          <w:lang w:eastAsia="en-US"/>
        </w:rPr>
        <w:t xml:space="preserve">w ramach </w:t>
      </w:r>
      <w:r w:rsidRPr="008B3496">
        <w:t>zadania:</w:t>
      </w:r>
      <w:r w:rsidRPr="008B3496">
        <w:rPr>
          <w:b/>
          <w:lang w:eastAsia="pl-PL"/>
        </w:rPr>
        <w:t xml:space="preserve"> </w:t>
      </w:r>
      <w:r w:rsidR="00DB20C4" w:rsidRPr="008B3496">
        <w:rPr>
          <w:b/>
          <w:i/>
          <w:lang w:eastAsia="pl-PL"/>
        </w:rPr>
        <w:t xml:space="preserve">„Trening </w:t>
      </w:r>
      <w:r w:rsidR="00DB20C4" w:rsidRPr="008B3496">
        <w:rPr>
          <w:b/>
          <w:i/>
          <w:lang w:eastAsia="pl-PL"/>
        </w:rPr>
        <w:lastRenderedPageBreak/>
        <w:t>kompetencji społecznych pn. „</w:t>
      </w:r>
      <w:r w:rsidR="0017536B" w:rsidRPr="00D20CE9">
        <w:rPr>
          <w:b/>
          <w:i/>
          <w:lang w:eastAsia="pl-PL"/>
        </w:rPr>
        <w:t>Radzenie sobie ze stresem</w:t>
      </w:r>
      <w:r w:rsidR="00DB20C4" w:rsidRPr="008B3496">
        <w:rPr>
          <w:b/>
          <w:i/>
          <w:lang w:eastAsia="pl-PL"/>
        </w:rPr>
        <w:t xml:space="preserve">” w ramach projektu „Aktywni razem” w roku 2020.” </w:t>
      </w:r>
      <w:r w:rsidRPr="008B3496">
        <w:rPr>
          <w:rFonts w:eastAsia="Calibri"/>
          <w:lang w:eastAsia="en-US"/>
        </w:rPr>
        <w:t xml:space="preserve">Znak sprawy </w:t>
      </w:r>
      <w:r w:rsidR="00DB20C4" w:rsidRPr="008B3496">
        <w:t>PCPR.252</w:t>
      </w:r>
      <w:r w:rsidR="002438F3">
        <w:t>.69</w:t>
      </w:r>
      <w:r w:rsidR="004E4C8F" w:rsidRPr="008B3496">
        <w:t>.</w:t>
      </w:r>
      <w:r w:rsidR="00A969B0" w:rsidRPr="008B3496">
        <w:t>2020</w:t>
      </w:r>
      <w:r w:rsidR="00BD51FA" w:rsidRPr="008B3496">
        <w:t>:</w:t>
      </w:r>
    </w:p>
    <w:p w14:paraId="269C3922" w14:textId="77777777" w:rsidR="00BD51FA" w:rsidRPr="008B3496" w:rsidRDefault="00BD51FA" w:rsidP="00BD51FA">
      <w:pPr>
        <w:overflowPunct w:val="0"/>
        <w:autoSpaceDE w:val="0"/>
        <w:jc w:val="both"/>
        <w:textAlignment w:val="baseline"/>
        <w:rPr>
          <w:b/>
          <w:lang w:eastAsia="pl-PL"/>
        </w:rPr>
      </w:pPr>
    </w:p>
    <w:p w14:paraId="52489A3A" w14:textId="77777777" w:rsidR="00626EA3" w:rsidRPr="008B3496" w:rsidRDefault="00626EA3" w:rsidP="00626EA3">
      <w:pPr>
        <w:numPr>
          <w:ilvl w:val="0"/>
          <w:numId w:val="17"/>
        </w:numPr>
        <w:suppressAutoHyphens w:val="0"/>
        <w:spacing w:before="100" w:beforeAutospacing="1" w:line="276" w:lineRule="auto"/>
        <w:ind w:left="426" w:hanging="426"/>
        <w:contextualSpacing/>
        <w:jc w:val="both"/>
        <w:rPr>
          <w:lang w:eastAsia="pl-PL"/>
        </w:rPr>
      </w:pPr>
      <w:r w:rsidRPr="008B3496">
        <w:rPr>
          <w:lang w:eastAsia="pl-PL"/>
        </w:rPr>
        <w:t>odbiorcami Pani/Pana danych osobowych będą osoby lub podmioty, którym udostępniona zostanie dokumentacja postępowania w oparciu o art. 8 oraz art. 96 ust. 3 ustawy z dnia 29 stycznia 2004 r. – Prawo zamówień publicznych;</w:t>
      </w:r>
    </w:p>
    <w:p w14:paraId="46518AD9" w14:textId="77777777" w:rsidR="00626EA3" w:rsidRPr="008B3496" w:rsidRDefault="00626EA3" w:rsidP="00626EA3">
      <w:pPr>
        <w:numPr>
          <w:ilvl w:val="0"/>
          <w:numId w:val="17"/>
        </w:numPr>
        <w:suppressAutoHyphens w:val="0"/>
        <w:spacing w:line="276" w:lineRule="auto"/>
        <w:ind w:left="426" w:hanging="426"/>
        <w:contextualSpacing/>
        <w:jc w:val="both"/>
        <w:rPr>
          <w:lang w:eastAsia="pl-PL"/>
        </w:rPr>
      </w:pPr>
      <w:r w:rsidRPr="008B3496">
        <w:rPr>
          <w:lang w:eastAsia="pl-PL"/>
        </w:rPr>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14:paraId="41487043" w14:textId="77777777" w:rsidR="00626EA3" w:rsidRPr="008B3496" w:rsidRDefault="00626EA3" w:rsidP="00626EA3">
      <w:pPr>
        <w:numPr>
          <w:ilvl w:val="0"/>
          <w:numId w:val="17"/>
        </w:numPr>
        <w:suppressAutoHyphens w:val="0"/>
        <w:spacing w:line="276" w:lineRule="auto"/>
        <w:ind w:left="426" w:hanging="426"/>
        <w:contextualSpacing/>
        <w:jc w:val="both"/>
        <w:rPr>
          <w:lang w:eastAsia="pl-PL"/>
        </w:rPr>
      </w:pPr>
      <w:r w:rsidRPr="008B3496">
        <w:rPr>
          <w:lang w:eastAsia="pl-PL"/>
        </w:rPr>
        <w:t xml:space="preserve">obowiązek podania danych osobowych jest wymogiem ustawowym określonym </w:t>
      </w:r>
      <w:r w:rsidRPr="008B3496">
        <w:rPr>
          <w:lang w:eastAsia="pl-PL"/>
        </w:rPr>
        <w:br/>
        <w:t>w przepisach ww. ustawy związany z udziałem w postępowaniu o udzielenie zamówienia publicznego;</w:t>
      </w:r>
    </w:p>
    <w:p w14:paraId="1307947B" w14:textId="77777777" w:rsidR="00626EA3" w:rsidRPr="008B3496" w:rsidRDefault="00626EA3" w:rsidP="00626EA3">
      <w:pPr>
        <w:numPr>
          <w:ilvl w:val="0"/>
          <w:numId w:val="17"/>
        </w:numPr>
        <w:suppressAutoHyphens w:val="0"/>
        <w:spacing w:line="276" w:lineRule="auto"/>
        <w:ind w:left="426" w:hanging="426"/>
        <w:contextualSpacing/>
        <w:jc w:val="both"/>
        <w:rPr>
          <w:rFonts w:eastAsia="Calibri"/>
          <w:lang w:eastAsia="en-US"/>
        </w:rPr>
      </w:pPr>
      <w:r w:rsidRPr="008B3496">
        <w:rPr>
          <w:lang w:eastAsia="pl-PL"/>
        </w:rPr>
        <w:t>w odniesieniu do Pani/Pana danych osobowych decyzje nie będą podejmowane w sposób zautomatyzowany, stosowanie do art. 22 RODO;</w:t>
      </w:r>
    </w:p>
    <w:p w14:paraId="24D7F9DE" w14:textId="77777777" w:rsidR="00626EA3" w:rsidRPr="008B3496" w:rsidRDefault="00626EA3" w:rsidP="00626EA3">
      <w:pPr>
        <w:numPr>
          <w:ilvl w:val="0"/>
          <w:numId w:val="17"/>
        </w:numPr>
        <w:suppressAutoHyphens w:val="0"/>
        <w:spacing w:after="100" w:afterAutospacing="1" w:line="276" w:lineRule="auto"/>
        <w:ind w:left="426" w:hanging="426"/>
        <w:contextualSpacing/>
        <w:jc w:val="both"/>
        <w:rPr>
          <w:lang w:eastAsia="pl-PL"/>
        </w:rPr>
      </w:pPr>
      <w:r w:rsidRPr="008B3496">
        <w:rPr>
          <w:lang w:eastAsia="pl-PL"/>
        </w:rPr>
        <w:t>posiada Pani/Pan:</w:t>
      </w:r>
    </w:p>
    <w:p w14:paraId="0C99828F" w14:textId="77777777" w:rsidR="00626EA3" w:rsidRPr="008B3496" w:rsidRDefault="00626EA3" w:rsidP="00626EA3">
      <w:pPr>
        <w:numPr>
          <w:ilvl w:val="0"/>
          <w:numId w:val="18"/>
        </w:numPr>
        <w:suppressAutoHyphens w:val="0"/>
        <w:spacing w:before="100" w:beforeAutospacing="1" w:line="276" w:lineRule="auto"/>
        <w:ind w:left="709" w:hanging="283"/>
        <w:contextualSpacing/>
        <w:jc w:val="both"/>
        <w:rPr>
          <w:lang w:eastAsia="pl-PL"/>
        </w:rPr>
      </w:pPr>
      <w:r w:rsidRPr="008B3496">
        <w:rPr>
          <w:lang w:eastAsia="pl-PL"/>
        </w:rPr>
        <w:t>na podstawie art. 15 RODO prawo dostępu do danych osobowych Pani/Pana dotyczących;</w:t>
      </w:r>
    </w:p>
    <w:p w14:paraId="7832514E" w14:textId="77777777" w:rsidR="00626EA3" w:rsidRPr="008B3496" w:rsidRDefault="00626EA3" w:rsidP="00626EA3">
      <w:pPr>
        <w:numPr>
          <w:ilvl w:val="0"/>
          <w:numId w:val="18"/>
        </w:numPr>
        <w:suppressAutoHyphens w:val="0"/>
        <w:spacing w:line="276" w:lineRule="auto"/>
        <w:ind w:left="709" w:hanging="283"/>
        <w:contextualSpacing/>
        <w:jc w:val="both"/>
        <w:rPr>
          <w:lang w:eastAsia="pl-PL"/>
        </w:rPr>
      </w:pPr>
      <w:r w:rsidRPr="008B3496">
        <w:rPr>
          <w:lang w:eastAsia="pl-PL"/>
        </w:rPr>
        <w:t>na podstawie art. 16 RODO prawo do sprostowania Pani/Pana danych osobowych;</w:t>
      </w:r>
    </w:p>
    <w:p w14:paraId="3D6627BB" w14:textId="77777777" w:rsidR="00626EA3" w:rsidRPr="008B3496" w:rsidRDefault="00626EA3" w:rsidP="00626EA3">
      <w:pPr>
        <w:numPr>
          <w:ilvl w:val="0"/>
          <w:numId w:val="18"/>
        </w:numPr>
        <w:suppressAutoHyphens w:val="0"/>
        <w:spacing w:line="276" w:lineRule="auto"/>
        <w:ind w:left="709" w:hanging="283"/>
        <w:contextualSpacing/>
        <w:jc w:val="both"/>
        <w:rPr>
          <w:lang w:eastAsia="pl-PL"/>
        </w:rPr>
      </w:pPr>
      <w:r w:rsidRPr="008B3496">
        <w:rPr>
          <w:lang w:eastAsia="pl-PL"/>
        </w:rPr>
        <w:t xml:space="preserve">na podstawie art. 18 RODO prawo żądania od administratora ograniczenia przetwarzania danych osobowych z zastrzeżeniem przypadków, o których mowa </w:t>
      </w:r>
      <w:r w:rsidRPr="008B3496">
        <w:rPr>
          <w:lang w:eastAsia="pl-PL"/>
        </w:rPr>
        <w:br/>
        <w:t xml:space="preserve">w art. 18 ust. 2 RODO;  </w:t>
      </w:r>
    </w:p>
    <w:p w14:paraId="130EF74B" w14:textId="77777777" w:rsidR="00626EA3" w:rsidRPr="008B3496" w:rsidRDefault="00626EA3" w:rsidP="00626EA3">
      <w:pPr>
        <w:numPr>
          <w:ilvl w:val="0"/>
          <w:numId w:val="18"/>
        </w:numPr>
        <w:suppressAutoHyphens w:val="0"/>
        <w:spacing w:after="100" w:afterAutospacing="1" w:line="276" w:lineRule="auto"/>
        <w:ind w:left="709" w:hanging="283"/>
        <w:contextualSpacing/>
        <w:jc w:val="both"/>
        <w:rPr>
          <w:i/>
          <w:lang w:eastAsia="pl-PL"/>
        </w:rPr>
      </w:pPr>
      <w:r w:rsidRPr="008B3496">
        <w:rPr>
          <w:lang w:eastAsia="pl-PL"/>
        </w:rPr>
        <w:t>prawo do wniesienia skargi do Prezesa Urzędu Ochrony Danych Osobowych, gdy uzna Pani/Pan, że przetwarzanie danych osobowych Pani/Pana dotyczących narusza przepisy RODO;</w:t>
      </w:r>
    </w:p>
    <w:p w14:paraId="4031C13A" w14:textId="77777777" w:rsidR="00626EA3" w:rsidRPr="008B3496" w:rsidRDefault="00626EA3" w:rsidP="00626EA3">
      <w:pPr>
        <w:numPr>
          <w:ilvl w:val="0"/>
          <w:numId w:val="17"/>
        </w:numPr>
        <w:suppressAutoHyphens w:val="0"/>
        <w:spacing w:before="100" w:beforeAutospacing="1" w:after="100" w:afterAutospacing="1" w:line="276" w:lineRule="auto"/>
        <w:ind w:left="426" w:hanging="426"/>
        <w:contextualSpacing/>
        <w:jc w:val="both"/>
        <w:rPr>
          <w:i/>
          <w:lang w:eastAsia="pl-PL"/>
        </w:rPr>
      </w:pPr>
      <w:r w:rsidRPr="008B3496">
        <w:rPr>
          <w:lang w:eastAsia="pl-PL"/>
        </w:rPr>
        <w:t>nie przysługuje Pani/Panu:</w:t>
      </w:r>
    </w:p>
    <w:p w14:paraId="4FCEA4C3" w14:textId="77777777" w:rsidR="00626EA3" w:rsidRPr="008B3496" w:rsidRDefault="00626EA3" w:rsidP="00626EA3">
      <w:pPr>
        <w:numPr>
          <w:ilvl w:val="0"/>
          <w:numId w:val="19"/>
        </w:numPr>
        <w:suppressAutoHyphens w:val="0"/>
        <w:spacing w:before="100" w:beforeAutospacing="1" w:line="276" w:lineRule="auto"/>
        <w:ind w:left="709" w:hanging="283"/>
        <w:contextualSpacing/>
        <w:jc w:val="both"/>
        <w:rPr>
          <w:i/>
          <w:lang w:eastAsia="pl-PL"/>
        </w:rPr>
      </w:pPr>
      <w:r w:rsidRPr="008B3496">
        <w:rPr>
          <w:lang w:eastAsia="pl-PL"/>
        </w:rPr>
        <w:t>w związku z art. 17 ust. 3 lit. b, d lub e RODO prawo do usunięcia danych osobowych;</w:t>
      </w:r>
    </w:p>
    <w:p w14:paraId="4593ACBF" w14:textId="77777777" w:rsidR="00626EA3" w:rsidRPr="008B3496" w:rsidRDefault="00626EA3" w:rsidP="00626EA3">
      <w:pPr>
        <w:numPr>
          <w:ilvl w:val="0"/>
          <w:numId w:val="19"/>
        </w:numPr>
        <w:suppressAutoHyphens w:val="0"/>
        <w:spacing w:line="276" w:lineRule="auto"/>
        <w:ind w:left="709" w:hanging="283"/>
        <w:contextualSpacing/>
        <w:jc w:val="both"/>
        <w:rPr>
          <w:b/>
          <w:i/>
          <w:lang w:eastAsia="pl-PL"/>
        </w:rPr>
      </w:pPr>
      <w:r w:rsidRPr="008B3496">
        <w:rPr>
          <w:lang w:eastAsia="pl-PL"/>
        </w:rPr>
        <w:t>prawo do przenoszenia danych osobowych, o którym mowa w art. 20 RODO;</w:t>
      </w:r>
    </w:p>
    <w:p w14:paraId="4D570868" w14:textId="77777777" w:rsidR="00626EA3" w:rsidRPr="008B3496" w:rsidRDefault="00626EA3" w:rsidP="00D654AB">
      <w:pPr>
        <w:numPr>
          <w:ilvl w:val="0"/>
          <w:numId w:val="19"/>
        </w:numPr>
        <w:suppressAutoHyphens w:val="0"/>
        <w:spacing w:after="100" w:afterAutospacing="1" w:line="276" w:lineRule="auto"/>
        <w:ind w:left="709" w:hanging="283"/>
        <w:contextualSpacing/>
        <w:jc w:val="both"/>
        <w:rPr>
          <w:lang w:eastAsia="pl-PL"/>
        </w:rPr>
      </w:pPr>
      <w:r w:rsidRPr="008B3496">
        <w:rPr>
          <w:b/>
          <w:lang w:eastAsia="pl-PL"/>
        </w:rPr>
        <w:t>na podstawie art. 21 RODO prawo sprzeciwu, wobec przetwarzania danych osobowych, gdyż podstawą prawną przetwarzania Pani/Pana danych osobowych jest art. 6 ust. 1 lit. c RODO</w:t>
      </w:r>
      <w:r w:rsidRPr="008B3496">
        <w:rPr>
          <w:lang w:eastAsia="pl-PL"/>
        </w:rPr>
        <w:t>.</w:t>
      </w:r>
      <w:r w:rsidRPr="008B3496">
        <w:rPr>
          <w:b/>
          <w:lang w:eastAsia="pl-PL"/>
        </w:rPr>
        <w:t xml:space="preserve"> </w:t>
      </w:r>
    </w:p>
    <w:p w14:paraId="1EEA62A3" w14:textId="77777777" w:rsidR="00D654AB" w:rsidRPr="008B3496" w:rsidRDefault="00D654AB" w:rsidP="00D654AB">
      <w:pPr>
        <w:suppressAutoHyphens w:val="0"/>
        <w:spacing w:after="100" w:afterAutospacing="1" w:line="276" w:lineRule="auto"/>
        <w:ind w:left="709"/>
        <w:contextualSpacing/>
        <w:jc w:val="both"/>
        <w:rPr>
          <w:lang w:eastAsia="pl-PL"/>
        </w:rPr>
      </w:pPr>
    </w:p>
    <w:p w14:paraId="20D6CD6D" w14:textId="77777777" w:rsidR="00626EA3" w:rsidRPr="008B3496" w:rsidRDefault="00626EA3" w:rsidP="00626EA3">
      <w:pPr>
        <w:suppressAutoHyphens w:val="0"/>
        <w:spacing w:after="150" w:line="276" w:lineRule="auto"/>
        <w:contextualSpacing/>
        <w:jc w:val="both"/>
        <w:rPr>
          <w:b/>
          <w:lang w:eastAsia="pl-PL"/>
        </w:rPr>
      </w:pPr>
      <w:r w:rsidRPr="008B3496">
        <w:rPr>
          <w:b/>
          <w:lang w:eastAsia="pl-PL"/>
        </w:rPr>
        <w:t xml:space="preserve">Uwaga: </w:t>
      </w:r>
    </w:p>
    <w:p w14:paraId="6B9389A4" w14:textId="77777777" w:rsidR="00626EA3" w:rsidRPr="008B3496" w:rsidRDefault="00626EA3" w:rsidP="00626EA3">
      <w:pPr>
        <w:suppressAutoHyphens w:val="0"/>
        <w:spacing w:after="150" w:line="276" w:lineRule="auto"/>
        <w:contextualSpacing/>
        <w:jc w:val="both"/>
        <w:rPr>
          <w:lang w:eastAsia="pl-PL"/>
        </w:rPr>
      </w:pPr>
      <w:r w:rsidRPr="008B3496">
        <w:rPr>
          <w:b/>
          <w:lang w:eastAsia="pl-PL"/>
        </w:rPr>
        <w:t>Wykonawca ubiegając się o udzielenie zamówienia publicznego jest zobowiązany</w:t>
      </w:r>
      <w:r w:rsidRPr="008B3496">
        <w:rPr>
          <w:lang w:eastAsia="pl-PL"/>
        </w:rPr>
        <w:t xml:space="preserve"> do wypełnienia wszystkich obowiązków formalno-prawnych związanych z udziałem </w:t>
      </w:r>
      <w:r w:rsidRPr="008B3496">
        <w:rPr>
          <w:lang w:eastAsia="pl-PL"/>
        </w:rPr>
        <w:br/>
        <w:t xml:space="preserve">w postępowaniu. Do obowiązków tych należą m.in. obowiązki wynikające z RODO), </w:t>
      </w:r>
      <w:r w:rsidRPr="008B3496">
        <w:rPr>
          <w:lang w:eastAsia="pl-PL"/>
        </w:rPr>
        <w:br/>
        <w:t xml:space="preserve">w szczególności obowiązek informacyjny przewidziany w art. 13 RODO względem osób </w:t>
      </w:r>
      <w:r w:rsidRPr="008B3496">
        <w:rPr>
          <w:lang w:eastAsia="pl-PL"/>
        </w:rPr>
        <w:lastRenderedPageBreak/>
        <w:t>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16143784" w14:textId="77777777" w:rsidR="00626EA3" w:rsidRPr="008B3496" w:rsidRDefault="00626EA3" w:rsidP="00626EA3">
      <w:pPr>
        <w:suppressAutoHyphens w:val="0"/>
        <w:spacing w:after="150" w:line="276" w:lineRule="auto"/>
        <w:contextualSpacing/>
        <w:jc w:val="both"/>
        <w:rPr>
          <w:lang w:eastAsia="pl-PL"/>
        </w:rPr>
      </w:pPr>
      <w:r w:rsidRPr="008B3496">
        <w:rPr>
          <w:lang w:eastAsia="pl-P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0A27BD3" w14:textId="77777777" w:rsidR="00626EA3" w:rsidRPr="008B3496" w:rsidRDefault="00626EA3" w:rsidP="00626EA3">
      <w:pPr>
        <w:suppressAutoHyphens w:val="0"/>
        <w:spacing w:after="150" w:line="276" w:lineRule="auto"/>
        <w:contextualSpacing/>
        <w:jc w:val="both"/>
        <w:rPr>
          <w:lang w:eastAsia="pl-PL"/>
        </w:rPr>
      </w:pPr>
      <w:r w:rsidRPr="008B3496">
        <w:rPr>
          <w:lang w:eastAsia="pl-PL"/>
        </w:rPr>
        <w:t xml:space="preserve">W celu zapewnienia, że wykonawca wypełnił ww. obowiązki informacyjne oraz ochrony prawnie uzasadnionych interesów osoby trzeciej, której dane zostały przekazane w związku </w:t>
      </w:r>
      <w:r w:rsidR="006B0E7B" w:rsidRPr="008B3496">
        <w:rPr>
          <w:lang w:eastAsia="pl-PL"/>
        </w:rPr>
        <w:br/>
      </w:r>
      <w:r w:rsidRPr="008B3496">
        <w:rPr>
          <w:lang w:eastAsia="pl-PL"/>
        </w:rPr>
        <w:t xml:space="preserve">z udziałem wykonawcy w postępowaniu, zaleca się zobowiązanie wykonawcy do złożenia </w:t>
      </w:r>
      <w:r w:rsidR="006B0E7B" w:rsidRPr="008B3496">
        <w:rPr>
          <w:lang w:eastAsia="pl-PL"/>
        </w:rPr>
        <w:br/>
      </w:r>
      <w:r w:rsidRPr="008B3496">
        <w:rPr>
          <w:lang w:eastAsia="pl-PL"/>
        </w:rPr>
        <w:t>w postępowaniu o udzielenie zamówienia publicznego oświadczenia o wypełnieniu przez niego obowiązków informacyjnych przewidzianych w art. 13 lub art. 14 RODO.</w:t>
      </w:r>
    </w:p>
    <w:p w14:paraId="14752253" w14:textId="77777777" w:rsidR="00D654AB" w:rsidRPr="008B3496" w:rsidRDefault="00D654AB" w:rsidP="00626EA3">
      <w:pPr>
        <w:suppressAutoHyphens w:val="0"/>
        <w:spacing w:after="150" w:line="276" w:lineRule="auto"/>
        <w:contextualSpacing/>
        <w:jc w:val="both"/>
        <w:rPr>
          <w:lang w:eastAsia="pl-PL"/>
        </w:rPr>
      </w:pPr>
    </w:p>
    <w:p w14:paraId="6CB2875E" w14:textId="77777777" w:rsidR="00626EA3" w:rsidRPr="008B3496" w:rsidRDefault="00626EA3" w:rsidP="00626EA3">
      <w:pPr>
        <w:suppressAutoHyphens w:val="0"/>
        <w:spacing w:after="150" w:line="276" w:lineRule="auto"/>
        <w:contextualSpacing/>
        <w:jc w:val="both"/>
        <w:rPr>
          <w:sz w:val="22"/>
          <w:szCs w:val="22"/>
          <w:lang w:eastAsia="pl-PL"/>
        </w:rPr>
      </w:pPr>
      <w:r w:rsidRPr="008B3496">
        <w:rPr>
          <w:sz w:val="22"/>
          <w:szCs w:val="22"/>
          <w:lang w:eastAsia="pl-PL"/>
        </w:rPr>
        <w:t>------------------------------------------------------------------</w:t>
      </w:r>
    </w:p>
    <w:p w14:paraId="18000A5A" w14:textId="77777777" w:rsidR="00626EA3" w:rsidRPr="008B3496" w:rsidRDefault="00626EA3" w:rsidP="00626EA3">
      <w:pPr>
        <w:suppressAutoHyphens w:val="0"/>
        <w:spacing w:after="150" w:line="276" w:lineRule="auto"/>
        <w:contextualSpacing/>
        <w:jc w:val="both"/>
        <w:rPr>
          <w:sz w:val="22"/>
          <w:szCs w:val="22"/>
          <w:lang w:eastAsia="pl-PL"/>
        </w:rPr>
      </w:pPr>
      <w:r w:rsidRPr="008B3496">
        <w:rPr>
          <w:sz w:val="22"/>
          <w:szCs w:val="22"/>
          <w:vertAlign w:val="superscript"/>
          <w:lang w:eastAsia="pl-PL"/>
        </w:rPr>
        <w:t>1)</w:t>
      </w:r>
      <w:r w:rsidRPr="008B3496">
        <w:rPr>
          <w:sz w:val="22"/>
          <w:szCs w:val="22"/>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499D312" w14:textId="77777777" w:rsidR="00626EA3" w:rsidRPr="008B3496" w:rsidRDefault="00626EA3" w:rsidP="00626EA3">
      <w:pPr>
        <w:suppressAutoHyphens w:val="0"/>
        <w:spacing w:after="150" w:line="276" w:lineRule="auto"/>
        <w:contextualSpacing/>
        <w:jc w:val="both"/>
        <w:rPr>
          <w:sz w:val="22"/>
          <w:szCs w:val="22"/>
          <w:lang w:eastAsia="pl-PL"/>
        </w:rPr>
      </w:pPr>
    </w:p>
    <w:p w14:paraId="2C43321B" w14:textId="77777777" w:rsidR="00626EA3" w:rsidRPr="008B3496" w:rsidRDefault="00626EA3" w:rsidP="00626EA3">
      <w:pPr>
        <w:suppressAutoHyphens w:val="0"/>
        <w:spacing w:after="150" w:line="276" w:lineRule="auto"/>
        <w:contextualSpacing/>
        <w:jc w:val="both"/>
        <w:rPr>
          <w:sz w:val="22"/>
          <w:szCs w:val="22"/>
          <w:lang w:eastAsia="pl-PL"/>
        </w:rPr>
      </w:pPr>
      <w:bookmarkStart w:id="3" w:name="_Hlk516468884"/>
      <w:r w:rsidRPr="008B3496">
        <w:rPr>
          <w:sz w:val="22"/>
          <w:szCs w:val="22"/>
          <w:vertAlign w:val="superscript"/>
          <w:lang w:eastAsia="pl-PL"/>
        </w:rPr>
        <w:t>*</w:t>
      </w:r>
      <w:bookmarkEnd w:id="3"/>
      <w:r w:rsidRPr="008B3496">
        <w:rPr>
          <w:sz w:val="22"/>
          <w:szCs w:val="22"/>
          <w:vertAlign w:val="superscript"/>
          <w:lang w:eastAsia="pl-PL"/>
        </w:rPr>
        <w:t xml:space="preserve"> </w:t>
      </w:r>
      <w:r w:rsidRPr="008B3496">
        <w:rPr>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6041C" w14:textId="77777777" w:rsidR="0080403C" w:rsidRPr="008B3496" w:rsidRDefault="0080403C" w:rsidP="00626EA3">
      <w:pPr>
        <w:suppressAutoHyphens w:val="0"/>
        <w:rPr>
          <w:lang w:eastAsia="pl-PL"/>
        </w:rPr>
      </w:pPr>
    </w:p>
    <w:p w14:paraId="1B3878E5" w14:textId="77777777" w:rsidR="003C147E" w:rsidRPr="008B3496" w:rsidRDefault="003C147E" w:rsidP="003C147E">
      <w:pPr>
        <w:suppressAutoHyphens w:val="0"/>
        <w:spacing w:after="150" w:line="276" w:lineRule="auto"/>
        <w:contextualSpacing/>
        <w:jc w:val="both"/>
        <w:rPr>
          <w:b/>
          <w:lang w:eastAsia="pl-PL"/>
        </w:rPr>
      </w:pPr>
      <w:r w:rsidRPr="008B3496">
        <w:rPr>
          <w:b/>
          <w:lang w:eastAsia="pl-PL"/>
        </w:rPr>
        <w:t xml:space="preserve">W zakresie wypełnienia obowiązków informacyjnych przewidzianych w art. 13 lub art. 14 RODO </w:t>
      </w:r>
      <w:r w:rsidRPr="008B3496">
        <w:rPr>
          <w:b/>
          <w:vertAlign w:val="superscript"/>
          <w:lang w:eastAsia="pl-PL"/>
        </w:rPr>
        <w:t>1)</w:t>
      </w:r>
      <w:r w:rsidRPr="008B3496">
        <w:rPr>
          <w:b/>
          <w:lang w:eastAsia="pl-PL"/>
        </w:rPr>
        <w:t xml:space="preserve"> Wykonawca składa wraz z ofertą oświadczenie o wypełnieniu tego obowiązku, którego treść zawarta jest we wzorze formularza ofertowego </w:t>
      </w:r>
      <w:r w:rsidRPr="008B3496">
        <w:rPr>
          <w:vertAlign w:val="superscript"/>
          <w:lang w:eastAsia="pl-PL"/>
        </w:rPr>
        <w:t>*</w:t>
      </w:r>
      <w:r w:rsidRPr="008B3496">
        <w:rPr>
          <w:b/>
          <w:lang w:eastAsia="pl-PL"/>
        </w:rPr>
        <w:t>- załącznik nr 1 do zapytania ofertowego.</w:t>
      </w:r>
    </w:p>
    <w:p w14:paraId="6082B10C" w14:textId="77777777" w:rsidR="003C147E" w:rsidRPr="008B3496" w:rsidRDefault="003C147E" w:rsidP="0080403C">
      <w:pPr>
        <w:suppressAutoHyphens w:val="0"/>
        <w:spacing w:line="276" w:lineRule="auto"/>
        <w:jc w:val="both"/>
        <w:rPr>
          <w:b/>
        </w:rPr>
      </w:pPr>
    </w:p>
    <w:p w14:paraId="10CEFA9F" w14:textId="77777777" w:rsidR="0080403C" w:rsidRPr="008B3496" w:rsidRDefault="0080403C" w:rsidP="0080403C">
      <w:pPr>
        <w:suppressAutoHyphens w:val="0"/>
        <w:spacing w:line="276" w:lineRule="auto"/>
        <w:jc w:val="both"/>
        <w:rPr>
          <w:b/>
          <w:u w:val="single"/>
        </w:rPr>
      </w:pPr>
      <w:r w:rsidRPr="008B3496">
        <w:rPr>
          <w:b/>
        </w:rPr>
        <w:t xml:space="preserve">Rozdział IV. </w:t>
      </w:r>
      <w:r w:rsidRPr="008B3496">
        <w:rPr>
          <w:b/>
        </w:rPr>
        <w:tab/>
      </w:r>
      <w:r w:rsidRPr="008B3496">
        <w:rPr>
          <w:b/>
          <w:u w:val="single"/>
        </w:rPr>
        <w:t>Termin wykonania zamówienia.</w:t>
      </w:r>
    </w:p>
    <w:p w14:paraId="6F715065" w14:textId="4F2DCF84" w:rsidR="00DB20C4" w:rsidRPr="008B3496" w:rsidRDefault="0080403C" w:rsidP="00DB20C4">
      <w:pPr>
        <w:widowControl w:val="0"/>
        <w:numPr>
          <w:ilvl w:val="0"/>
          <w:numId w:val="25"/>
        </w:numPr>
        <w:overflowPunct w:val="0"/>
        <w:autoSpaceDE w:val="0"/>
        <w:textAlignment w:val="baseline"/>
      </w:pPr>
      <w:r w:rsidRPr="008B3496">
        <w:rPr>
          <w:rFonts w:eastAsia="Courier New"/>
          <w:lang w:eastAsia="pl-PL" w:bidi="pl-PL"/>
        </w:rPr>
        <w:t xml:space="preserve"> </w:t>
      </w:r>
      <w:r w:rsidR="00BF3B2F" w:rsidRPr="008B3496">
        <w:rPr>
          <w:b/>
        </w:rPr>
        <w:t xml:space="preserve">I termin -  </w:t>
      </w:r>
      <w:r w:rsidR="00F45228">
        <w:rPr>
          <w:b/>
        </w:rPr>
        <w:t>23,24,25</w:t>
      </w:r>
      <w:r w:rsidR="00DB20C4" w:rsidRPr="008B3496">
        <w:rPr>
          <w:b/>
        </w:rPr>
        <w:t xml:space="preserve"> </w:t>
      </w:r>
      <w:r w:rsidR="00F45228">
        <w:rPr>
          <w:b/>
        </w:rPr>
        <w:t>październik</w:t>
      </w:r>
      <w:r w:rsidR="00DB20C4" w:rsidRPr="008B3496">
        <w:rPr>
          <w:b/>
        </w:rPr>
        <w:t>a 2020 roku,</w:t>
      </w:r>
    </w:p>
    <w:p w14:paraId="69261A17" w14:textId="29A53780" w:rsidR="00DB20C4" w:rsidRPr="008B3496" w:rsidRDefault="00DB20C4" w:rsidP="00DB20C4">
      <w:pPr>
        <w:widowControl w:val="0"/>
        <w:numPr>
          <w:ilvl w:val="0"/>
          <w:numId w:val="25"/>
        </w:numPr>
        <w:suppressAutoHyphens w:val="0"/>
        <w:overflowPunct w:val="0"/>
        <w:autoSpaceDE w:val="0"/>
        <w:jc w:val="both"/>
        <w:textAlignment w:val="baseline"/>
      </w:pPr>
      <w:r w:rsidRPr="008B3496">
        <w:rPr>
          <w:b/>
        </w:rPr>
        <w:t xml:space="preserve">II termin </w:t>
      </w:r>
      <w:r w:rsidR="00F45228">
        <w:rPr>
          <w:b/>
        </w:rPr>
        <w:t>–</w:t>
      </w:r>
      <w:r w:rsidRPr="008B3496">
        <w:rPr>
          <w:b/>
        </w:rPr>
        <w:t xml:space="preserve"> </w:t>
      </w:r>
      <w:r w:rsidR="00F45228">
        <w:rPr>
          <w:b/>
        </w:rPr>
        <w:t>06,07,08</w:t>
      </w:r>
      <w:r w:rsidRPr="008B3496">
        <w:rPr>
          <w:b/>
        </w:rPr>
        <w:t xml:space="preserve"> </w:t>
      </w:r>
      <w:r w:rsidR="00C16967">
        <w:rPr>
          <w:b/>
        </w:rPr>
        <w:t>listopada</w:t>
      </w:r>
      <w:r w:rsidRPr="008B3496">
        <w:rPr>
          <w:b/>
        </w:rPr>
        <w:t xml:space="preserve"> 2020 roku,</w:t>
      </w:r>
    </w:p>
    <w:p w14:paraId="7535A9DD" w14:textId="77777777" w:rsidR="00DB20C4" w:rsidRPr="008B3496" w:rsidRDefault="00DB20C4" w:rsidP="00DB20C4">
      <w:pPr>
        <w:widowControl w:val="0"/>
        <w:suppressAutoHyphens w:val="0"/>
        <w:overflowPunct w:val="0"/>
        <w:autoSpaceDE w:val="0"/>
        <w:ind w:left="720"/>
        <w:jc w:val="both"/>
        <w:textAlignment w:val="baseline"/>
      </w:pPr>
    </w:p>
    <w:p w14:paraId="26C26F1C" w14:textId="77777777" w:rsidR="0080403C" w:rsidRPr="008B3496" w:rsidRDefault="0080403C" w:rsidP="00DB20C4">
      <w:pPr>
        <w:widowControl w:val="0"/>
        <w:suppressAutoHyphens w:val="0"/>
        <w:overflowPunct w:val="0"/>
        <w:autoSpaceDE w:val="0"/>
        <w:jc w:val="both"/>
        <w:textAlignment w:val="baseline"/>
        <w:rPr>
          <w:b/>
          <w:bCs/>
          <w:u w:val="single"/>
        </w:rPr>
      </w:pPr>
      <w:r w:rsidRPr="008B3496">
        <w:rPr>
          <w:b/>
        </w:rPr>
        <w:t>Rozdział</w:t>
      </w:r>
      <w:r w:rsidRPr="008B3496">
        <w:rPr>
          <w:b/>
          <w:bCs/>
        </w:rPr>
        <w:t xml:space="preserve"> V.</w:t>
      </w:r>
      <w:r w:rsidRPr="008B3496">
        <w:rPr>
          <w:b/>
          <w:bCs/>
        </w:rPr>
        <w:tab/>
      </w:r>
      <w:r w:rsidRPr="008B3496">
        <w:rPr>
          <w:b/>
          <w:bCs/>
          <w:u w:val="single"/>
        </w:rPr>
        <w:t xml:space="preserve">Warunki udziału w postępowaniu. </w:t>
      </w:r>
    </w:p>
    <w:p w14:paraId="0C2D4756" w14:textId="77777777" w:rsidR="0080403C" w:rsidRPr="008B3496" w:rsidRDefault="0080403C" w:rsidP="0080403C">
      <w:pPr>
        <w:widowControl w:val="0"/>
        <w:numPr>
          <w:ilvl w:val="0"/>
          <w:numId w:val="7"/>
        </w:numPr>
        <w:suppressAutoHyphens w:val="0"/>
        <w:spacing w:line="276" w:lineRule="auto"/>
        <w:ind w:left="360"/>
        <w:jc w:val="both"/>
        <w:rPr>
          <w:lang w:eastAsia="pl-PL"/>
        </w:rPr>
      </w:pPr>
      <w:r w:rsidRPr="008B3496">
        <w:rPr>
          <w:lang w:eastAsia="pl-PL"/>
        </w:rPr>
        <w:t>O udzielenie zamówienia mogą ubiegać się Wykonawcy, którzy:</w:t>
      </w:r>
    </w:p>
    <w:p w14:paraId="401670A1" w14:textId="77777777" w:rsidR="0080403C" w:rsidRPr="008B3496" w:rsidRDefault="0080403C" w:rsidP="0080403C">
      <w:pPr>
        <w:widowControl w:val="0"/>
        <w:numPr>
          <w:ilvl w:val="1"/>
          <w:numId w:val="9"/>
        </w:numPr>
        <w:suppressAutoHyphens w:val="0"/>
        <w:spacing w:line="276" w:lineRule="auto"/>
        <w:jc w:val="both"/>
        <w:rPr>
          <w:lang w:eastAsia="pl-PL"/>
        </w:rPr>
      </w:pPr>
      <w:r w:rsidRPr="008B3496">
        <w:rPr>
          <w:lang w:eastAsia="pl-PL"/>
        </w:rPr>
        <w:t>nie podlegają wykluczeniu;</w:t>
      </w:r>
    </w:p>
    <w:p w14:paraId="37EBA7C8" w14:textId="77777777" w:rsidR="0080403C" w:rsidRPr="008B3496" w:rsidRDefault="0080403C" w:rsidP="0080403C">
      <w:pPr>
        <w:widowControl w:val="0"/>
        <w:numPr>
          <w:ilvl w:val="1"/>
          <w:numId w:val="9"/>
        </w:numPr>
        <w:suppressAutoHyphens w:val="0"/>
        <w:spacing w:line="276" w:lineRule="auto"/>
        <w:jc w:val="both"/>
        <w:rPr>
          <w:u w:val="single"/>
          <w:lang w:eastAsia="pl-PL"/>
        </w:rPr>
      </w:pPr>
      <w:r w:rsidRPr="008B3496">
        <w:rPr>
          <w:lang w:eastAsia="pl-PL"/>
        </w:rPr>
        <w:t xml:space="preserve">spełniają warunki udziału w postępowaniu, określone przez zamawiającego </w:t>
      </w:r>
    </w:p>
    <w:p w14:paraId="66906E95" w14:textId="77777777" w:rsidR="0080403C" w:rsidRPr="008B3496" w:rsidRDefault="0080403C" w:rsidP="0080403C">
      <w:pPr>
        <w:widowControl w:val="0"/>
        <w:suppressAutoHyphens w:val="0"/>
        <w:spacing w:line="276" w:lineRule="auto"/>
        <w:jc w:val="both"/>
        <w:rPr>
          <w:u w:val="single"/>
          <w:lang w:eastAsia="pl-PL"/>
        </w:rPr>
      </w:pPr>
      <w:r w:rsidRPr="008B3496">
        <w:rPr>
          <w:b/>
        </w:rPr>
        <w:t>WARUNKI UDZIAŁU W POSTĘPOWANIU:</w:t>
      </w:r>
    </w:p>
    <w:p w14:paraId="4DEF3C8B" w14:textId="77777777" w:rsidR="0080403C" w:rsidRPr="008B3496" w:rsidRDefault="0080403C" w:rsidP="0080403C">
      <w:pPr>
        <w:widowControl w:val="0"/>
        <w:tabs>
          <w:tab w:val="left" w:pos="426"/>
        </w:tabs>
        <w:suppressAutoHyphens w:val="0"/>
        <w:spacing w:line="276" w:lineRule="auto"/>
        <w:jc w:val="both"/>
        <w:rPr>
          <w:lang w:eastAsia="pl-PL"/>
        </w:rPr>
      </w:pPr>
      <w:r w:rsidRPr="008B3496">
        <w:rPr>
          <w:lang w:eastAsia="pl-PL"/>
        </w:rPr>
        <w:t>O udzielenie zamówienia mogą ubiegać się Wykonawcy, którzy wykażą, że:</w:t>
      </w:r>
    </w:p>
    <w:p w14:paraId="6DF28858" w14:textId="77777777" w:rsidR="0080403C" w:rsidRPr="008B3496" w:rsidRDefault="0080403C" w:rsidP="003F0463">
      <w:pPr>
        <w:widowControl w:val="0"/>
        <w:tabs>
          <w:tab w:val="left" w:pos="426"/>
        </w:tabs>
        <w:suppressAutoHyphens w:val="0"/>
        <w:spacing w:line="276" w:lineRule="auto"/>
        <w:jc w:val="both"/>
        <w:rPr>
          <w:lang w:eastAsia="pl-PL"/>
        </w:rPr>
      </w:pPr>
      <w:r w:rsidRPr="008B3496">
        <w:rPr>
          <w:bCs/>
          <w:lang w:eastAsia="pl-PL"/>
        </w:rPr>
        <w:t>- spełniają warunek potencjału osobowego dotyczący dysponowania osobami zdolnymi do wykonania zamówienia</w:t>
      </w:r>
      <w:r w:rsidR="003F0463" w:rsidRPr="008B3496">
        <w:rPr>
          <w:bCs/>
          <w:lang w:eastAsia="pl-PL"/>
        </w:rPr>
        <w:t>.</w:t>
      </w:r>
      <w:r w:rsidRPr="008B3496">
        <w:rPr>
          <w:bCs/>
          <w:lang w:eastAsia="pl-PL"/>
        </w:rPr>
        <w:t xml:space="preserve"> </w:t>
      </w:r>
    </w:p>
    <w:p w14:paraId="0C658EBC" w14:textId="77777777" w:rsidR="0080403C" w:rsidRPr="008B3496" w:rsidRDefault="0080403C" w:rsidP="0080403C">
      <w:pPr>
        <w:widowControl w:val="0"/>
        <w:suppressAutoHyphens w:val="0"/>
        <w:overflowPunct w:val="0"/>
        <w:autoSpaceDE w:val="0"/>
        <w:jc w:val="both"/>
        <w:textAlignment w:val="baseline"/>
        <w:rPr>
          <w:rFonts w:eastAsia="Courier New"/>
          <w:lang w:eastAsia="pl-PL" w:bidi="pl-PL"/>
        </w:rPr>
      </w:pPr>
    </w:p>
    <w:p w14:paraId="2F217207" w14:textId="77777777" w:rsidR="0080403C" w:rsidRPr="008B3496" w:rsidRDefault="0080403C" w:rsidP="0080403C">
      <w:pPr>
        <w:widowControl w:val="0"/>
        <w:suppressAutoHyphens w:val="0"/>
        <w:overflowPunct w:val="0"/>
        <w:autoSpaceDE w:val="0"/>
        <w:jc w:val="both"/>
        <w:textAlignment w:val="baseline"/>
        <w:rPr>
          <w:rFonts w:eastAsia="Courier New"/>
          <w:b/>
          <w:u w:val="single"/>
          <w:lang w:eastAsia="pl-PL" w:bidi="pl-PL"/>
        </w:rPr>
      </w:pPr>
      <w:r w:rsidRPr="008B3496">
        <w:rPr>
          <w:rFonts w:eastAsia="Courier New"/>
          <w:b/>
          <w:u w:val="single"/>
          <w:lang w:eastAsia="pl-PL" w:bidi="pl-PL"/>
        </w:rPr>
        <w:t>Na potwierdzenie tego warunku Wykonawca składa OŚWIADCZENIE o spełnianiu warunków udziału w postępowaniu – zawarte w załączniku nr 2.</w:t>
      </w:r>
    </w:p>
    <w:p w14:paraId="31204512" w14:textId="77777777" w:rsidR="0080403C" w:rsidRPr="008B3496" w:rsidRDefault="0080403C" w:rsidP="0080403C">
      <w:pPr>
        <w:suppressAutoHyphens w:val="0"/>
        <w:spacing w:line="276" w:lineRule="auto"/>
        <w:jc w:val="both"/>
      </w:pPr>
    </w:p>
    <w:p w14:paraId="3E0684CD" w14:textId="77777777" w:rsidR="0080403C" w:rsidRPr="008B3496" w:rsidRDefault="0080403C" w:rsidP="0080403C">
      <w:pPr>
        <w:suppressAutoHyphens w:val="0"/>
        <w:spacing w:line="276" w:lineRule="auto"/>
        <w:jc w:val="both"/>
        <w:rPr>
          <w:rFonts w:eastAsia="Courier New"/>
          <w:b/>
          <w:u w:val="single"/>
        </w:rPr>
      </w:pPr>
      <w:r w:rsidRPr="008B3496">
        <w:rPr>
          <w:rFonts w:eastAsia="Courier New"/>
          <w:b/>
        </w:rPr>
        <w:t xml:space="preserve">Rozdział VI.  </w:t>
      </w:r>
      <w:r w:rsidRPr="008B3496">
        <w:rPr>
          <w:rFonts w:eastAsia="Courier New"/>
          <w:b/>
          <w:u w:val="single"/>
        </w:rPr>
        <w:t>Przesłanki wykluczenia Wykonawców.</w:t>
      </w:r>
    </w:p>
    <w:p w14:paraId="1B218E55" w14:textId="77777777" w:rsidR="0080403C" w:rsidRPr="008B3496" w:rsidRDefault="0080403C" w:rsidP="0080403C">
      <w:pPr>
        <w:suppressAutoHyphens w:val="0"/>
        <w:spacing w:line="276" w:lineRule="auto"/>
        <w:jc w:val="both"/>
        <w:rPr>
          <w:rFonts w:eastAsia="Courier New"/>
          <w:b/>
        </w:rPr>
      </w:pPr>
      <w:r w:rsidRPr="008B3496">
        <w:rPr>
          <w:rFonts w:eastAsia="Courier New"/>
          <w:b/>
        </w:rPr>
        <w:t xml:space="preserve">Zamawiający wykluczy z postępowania: </w:t>
      </w:r>
    </w:p>
    <w:p w14:paraId="715E0EE5"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który nie wykazał spełniania warunków udziału w postępowaniu lub nie został zaproszony do negocjacji lub złożenia ofert wstępnych albo ofert, lub nie wykazał braku podstaw wykluczenia;</w:t>
      </w:r>
    </w:p>
    <w:p w14:paraId="406E53FD"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będącego osobą fizyczną, którego prawomocnie skazano za przestępstwo:</w:t>
      </w:r>
    </w:p>
    <w:p w14:paraId="6398E0DB" w14:textId="77777777" w:rsidR="0080403C" w:rsidRPr="008B3496" w:rsidRDefault="0080403C" w:rsidP="0080403C">
      <w:pPr>
        <w:widowControl w:val="0"/>
        <w:numPr>
          <w:ilvl w:val="3"/>
          <w:numId w:val="10"/>
        </w:numPr>
        <w:suppressAutoHyphens w:val="0"/>
        <w:autoSpaceDE w:val="0"/>
        <w:autoSpaceDN w:val="0"/>
        <w:adjustRightInd w:val="0"/>
        <w:jc w:val="both"/>
        <w:rPr>
          <w:lang w:eastAsia="pl-PL"/>
        </w:rPr>
      </w:pPr>
      <w:r w:rsidRPr="008B3496">
        <w:rPr>
          <w:lang w:eastAsia="pl-PL"/>
        </w:rPr>
        <w:t xml:space="preserve">o którym mowa w¬ art. 165a, art. 181–188, art. 189a, art. 218–221, art. 228–230a, art. 250a, art. 258 lub art. 270–309 ustawy z dnia 6 czerwca 1997 r. – Kodeks karny (Dz. U. poz. 553, z </w:t>
      </w:r>
      <w:proofErr w:type="spellStart"/>
      <w:r w:rsidRPr="008B3496">
        <w:rPr>
          <w:lang w:eastAsia="pl-PL"/>
        </w:rPr>
        <w:t>późn</w:t>
      </w:r>
      <w:proofErr w:type="spellEnd"/>
      <w:r w:rsidRPr="008B3496">
        <w:rPr>
          <w:lang w:eastAsia="pl-PL"/>
        </w:rPr>
        <w:t>. zm.5) lub art. 46 lub art. 48 ustawy z dnia 25 czerwca 2010 r. o sporcie (Dz. U. z 2016 r. poz. 176),</w:t>
      </w:r>
    </w:p>
    <w:p w14:paraId="7AF72A7D" w14:textId="77777777" w:rsidR="0080403C" w:rsidRPr="008B3496" w:rsidRDefault="0080403C" w:rsidP="0080403C">
      <w:pPr>
        <w:widowControl w:val="0"/>
        <w:numPr>
          <w:ilvl w:val="3"/>
          <w:numId w:val="10"/>
        </w:numPr>
        <w:suppressAutoHyphens w:val="0"/>
        <w:autoSpaceDE w:val="0"/>
        <w:autoSpaceDN w:val="0"/>
        <w:adjustRightInd w:val="0"/>
        <w:jc w:val="both"/>
        <w:rPr>
          <w:lang w:eastAsia="pl-PL"/>
        </w:rPr>
      </w:pPr>
      <w:r w:rsidRPr="008B3496">
        <w:rPr>
          <w:lang w:eastAsia="pl-PL"/>
        </w:rPr>
        <w:t xml:space="preserve">o charakterze terrorystycznym, o którym mowa w art. 115 § 20 ustawy </w:t>
      </w:r>
      <w:r w:rsidRPr="008B3496">
        <w:rPr>
          <w:lang w:eastAsia="pl-PL"/>
        </w:rPr>
        <w:br/>
        <w:t>z dnia 6 czerwca 1997 r. – Kodeks karny,</w:t>
      </w:r>
    </w:p>
    <w:p w14:paraId="7726040E" w14:textId="77777777" w:rsidR="0080403C" w:rsidRPr="008B3496" w:rsidRDefault="0080403C" w:rsidP="0080403C">
      <w:pPr>
        <w:widowControl w:val="0"/>
        <w:numPr>
          <w:ilvl w:val="3"/>
          <w:numId w:val="10"/>
        </w:numPr>
        <w:suppressAutoHyphens w:val="0"/>
        <w:autoSpaceDE w:val="0"/>
        <w:autoSpaceDN w:val="0"/>
        <w:adjustRightInd w:val="0"/>
        <w:jc w:val="both"/>
        <w:rPr>
          <w:lang w:eastAsia="pl-PL"/>
        </w:rPr>
      </w:pPr>
      <w:r w:rsidRPr="008B3496">
        <w:rPr>
          <w:lang w:eastAsia="pl-PL"/>
        </w:rPr>
        <w:t>skarbowe,</w:t>
      </w:r>
    </w:p>
    <w:p w14:paraId="087676AA" w14:textId="77777777" w:rsidR="0080403C" w:rsidRPr="008B3496" w:rsidRDefault="0080403C" w:rsidP="0080403C">
      <w:pPr>
        <w:widowControl w:val="0"/>
        <w:numPr>
          <w:ilvl w:val="3"/>
          <w:numId w:val="10"/>
        </w:numPr>
        <w:suppressAutoHyphens w:val="0"/>
        <w:autoSpaceDE w:val="0"/>
        <w:autoSpaceDN w:val="0"/>
        <w:adjustRightInd w:val="0"/>
        <w:jc w:val="both"/>
        <w:rPr>
          <w:lang w:eastAsia="pl-PL"/>
        </w:rPr>
      </w:pPr>
      <w:r w:rsidRPr="008B3496">
        <w:rPr>
          <w:lang w:eastAsia="pl-PL"/>
        </w:rPr>
        <w:t xml:space="preserve">o którym mowa w art. 9 lub art. 10 ustawy z dnia 15 czerwca 2012 r. </w:t>
      </w:r>
      <w:r w:rsidRPr="008B3496">
        <w:rPr>
          <w:lang w:eastAsia="pl-PL"/>
        </w:rPr>
        <w:br/>
        <w:t>o skutkach powierzania wykonywania pracy cudzoziemcom przebywającym wbrew przepisom na terytorium Rzeczypospolitej Polskiej (Dz. U. poz. 769);</w:t>
      </w:r>
    </w:p>
    <w:p w14:paraId="43B308B0"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spacing w:val="-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466112DE"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51D9AB4"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BC4ACE1"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który w wyniku lekkomyślności lub niedbalstwa przedstawił informacje wprowadzające w błąd zamawiającego, mogące mieć istotny wpływ na decyzje podejmowane przez zamawiającego w postępowaniu </w:t>
      </w:r>
      <w:r w:rsidRPr="008B3496">
        <w:rPr>
          <w:lang w:eastAsia="pl-PL"/>
        </w:rPr>
        <w:br/>
        <w:t>o udzielenie zamówienia;</w:t>
      </w:r>
    </w:p>
    <w:p w14:paraId="33290423"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który bezprawnie wpływał lub próbował wpłynąć na czynności zamawiającego lub pozyskać informacje poufne, mogące dać mu przewagę </w:t>
      </w:r>
      <w:r w:rsidRPr="008B3496">
        <w:rPr>
          <w:lang w:eastAsia="pl-PL"/>
        </w:rPr>
        <w:br/>
        <w:t>w postępowaniu o udzielenie zamówienia;</w:t>
      </w:r>
    </w:p>
    <w:p w14:paraId="479088BB"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który brał udział w przygotowaniu postępowania o udzielenie </w:t>
      </w:r>
      <w:r w:rsidRPr="008B3496">
        <w:rPr>
          <w:lang w:eastAsia="pl-PL"/>
        </w:rPr>
        <w:lastRenderedPageBreak/>
        <w:t xml:space="preserve">zamówienia lub którego pracownik, a także osoba wykonująca pracę na podstawie umowy zlecenia, o dzieło, agencyjnej lub innej umowy </w:t>
      </w:r>
      <w:r w:rsidRPr="008B3496">
        <w:rPr>
          <w:lang w:eastAsia="pl-PL"/>
        </w:rPr>
        <w:br/>
        <w:t>o świadczenie usług, brał udział w przygotowaniu takiego postępowania, chyba że spowodowane tym zakłócenie konkurencji może być wyeliminowane w inny sposób niż przez wykluczenie wykonawcy z udziału w postępowaniu;</w:t>
      </w:r>
    </w:p>
    <w:p w14:paraId="0EDA5BDB"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6A02A5F1"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w:t>
      </w:r>
      <w:r w:rsidRPr="008B3496">
        <w:rPr>
          <w:lang w:eastAsia="pl-PL"/>
        </w:rPr>
        <w:br/>
        <w:t>z 2016 r. poz. 437 i 544);</w:t>
      </w:r>
    </w:p>
    <w:p w14:paraId="02A4F009"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wobec którego orzeczono tytułem środka zapobiegawczego zakaz ubiegania się o zamówienia publiczne;</w:t>
      </w:r>
    </w:p>
    <w:p w14:paraId="0C9948D0"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Pr="008B3496">
        <w:rPr>
          <w:lang w:eastAsia="pl-PL"/>
        </w:rPr>
        <w:br/>
        <w:t>w postępowaniu o udzielenie zamówienia.</w:t>
      </w:r>
    </w:p>
    <w:p w14:paraId="6F8B083D" w14:textId="77777777" w:rsidR="0080403C" w:rsidRPr="008B3496" w:rsidRDefault="0080403C" w:rsidP="0080403C">
      <w:pPr>
        <w:widowControl w:val="0"/>
        <w:suppressAutoHyphens w:val="0"/>
        <w:spacing w:line="276" w:lineRule="auto"/>
        <w:jc w:val="both"/>
        <w:rPr>
          <w:lang w:eastAsia="pl-PL"/>
        </w:rPr>
      </w:pPr>
    </w:p>
    <w:p w14:paraId="43C7F13B" w14:textId="77777777" w:rsidR="0080403C" w:rsidRPr="008B3496" w:rsidRDefault="0080403C" w:rsidP="0080403C">
      <w:pPr>
        <w:widowControl w:val="0"/>
        <w:suppressAutoHyphens w:val="0"/>
        <w:spacing w:line="276" w:lineRule="auto"/>
        <w:rPr>
          <w:lang w:eastAsia="pl-PL"/>
        </w:rPr>
      </w:pPr>
      <w:r w:rsidRPr="008B3496">
        <w:rPr>
          <w:bCs/>
          <w:lang w:eastAsia="pl-PL"/>
        </w:rPr>
        <w:t>Ofertę wykonawcy wykluczonego uznaje się za odrzuconą.</w:t>
      </w:r>
      <w:r w:rsidRPr="008B3496">
        <w:rPr>
          <w:lang w:eastAsia="pl-PL"/>
        </w:rPr>
        <w:t xml:space="preserve">  Zamawiający może wykluczyć wykonawcę na każdym etapie postępowania o udzielenie zamówienia.</w:t>
      </w:r>
    </w:p>
    <w:p w14:paraId="687E3055" w14:textId="77777777" w:rsidR="0080403C" w:rsidRPr="008B3496" w:rsidRDefault="0080403C" w:rsidP="0080403C">
      <w:pPr>
        <w:widowControl w:val="0"/>
        <w:suppressAutoHyphens w:val="0"/>
        <w:spacing w:line="276" w:lineRule="auto"/>
        <w:rPr>
          <w:lang w:eastAsia="pl-PL"/>
        </w:rPr>
      </w:pPr>
    </w:p>
    <w:p w14:paraId="4C112D28" w14:textId="77777777" w:rsidR="0080403C" w:rsidRPr="008B3496" w:rsidRDefault="0080403C" w:rsidP="0080403C">
      <w:pPr>
        <w:suppressAutoHyphens w:val="0"/>
        <w:spacing w:line="276" w:lineRule="auto"/>
        <w:jc w:val="both"/>
        <w:rPr>
          <w:b/>
          <w:u w:val="single"/>
          <w:lang w:eastAsia="pl-PL"/>
        </w:rPr>
      </w:pPr>
      <w:r w:rsidRPr="008B3496">
        <w:rPr>
          <w:b/>
          <w:lang w:eastAsia="pl-PL"/>
        </w:rPr>
        <w:t xml:space="preserve">Rozdział VII.  </w:t>
      </w:r>
      <w:r w:rsidRPr="008B3496">
        <w:rPr>
          <w:b/>
          <w:u w:val="single"/>
          <w:lang w:eastAsia="pl-PL"/>
        </w:rPr>
        <w:t>Wykaz oświadczeń lub dokumentów, potwierdzających spełnianie warunków udziału w postępowaniu oraz brak podstaw do wykluczenia.</w:t>
      </w:r>
    </w:p>
    <w:p w14:paraId="49FE302C" w14:textId="77777777" w:rsidR="0080403C" w:rsidRPr="008B3496" w:rsidRDefault="0080403C" w:rsidP="0080403C">
      <w:pPr>
        <w:widowControl w:val="0"/>
        <w:numPr>
          <w:ilvl w:val="0"/>
          <w:numId w:val="15"/>
        </w:numPr>
        <w:suppressAutoHyphens w:val="0"/>
        <w:spacing w:line="276" w:lineRule="auto"/>
        <w:jc w:val="both"/>
        <w:rPr>
          <w:b/>
          <w:u w:val="single"/>
          <w:lang w:eastAsia="pl-PL"/>
        </w:rPr>
      </w:pPr>
      <w:r w:rsidRPr="008B3496">
        <w:rPr>
          <w:u w:val="single"/>
          <w:lang w:eastAsia="pl-PL"/>
        </w:rPr>
        <w:t>Dokumenty i oświadczenia wymagane od wszystkich Wykonawców,</w:t>
      </w:r>
      <w:r w:rsidRPr="008B3496">
        <w:rPr>
          <w:b/>
          <w:u w:val="single"/>
          <w:lang w:eastAsia="pl-PL"/>
        </w:rPr>
        <w:t xml:space="preserve"> które należy złożyć wraz z ofertą:</w:t>
      </w:r>
    </w:p>
    <w:p w14:paraId="378ADD41" w14:textId="77777777" w:rsidR="0080403C" w:rsidRPr="008B3496" w:rsidRDefault="0080403C" w:rsidP="0080403C">
      <w:pPr>
        <w:widowControl w:val="0"/>
        <w:numPr>
          <w:ilvl w:val="1"/>
          <w:numId w:val="1"/>
        </w:numPr>
        <w:suppressAutoHyphens w:val="0"/>
        <w:spacing w:line="276" w:lineRule="auto"/>
        <w:jc w:val="both"/>
        <w:rPr>
          <w:b/>
          <w:lang w:eastAsia="pl-PL"/>
        </w:rPr>
      </w:pPr>
      <w:r w:rsidRPr="008B3496">
        <w:rPr>
          <w:b/>
          <w:lang w:eastAsia="pl-PL"/>
        </w:rPr>
        <w:t>Oświadczenia Wykonawcy:</w:t>
      </w:r>
    </w:p>
    <w:p w14:paraId="6556D536" w14:textId="77777777" w:rsidR="0080403C" w:rsidRPr="008B3496" w:rsidRDefault="0080403C" w:rsidP="0080403C">
      <w:pPr>
        <w:widowControl w:val="0"/>
        <w:numPr>
          <w:ilvl w:val="0"/>
          <w:numId w:val="6"/>
        </w:numPr>
        <w:suppressAutoHyphens w:val="0"/>
        <w:spacing w:line="276" w:lineRule="auto"/>
        <w:jc w:val="both"/>
        <w:rPr>
          <w:lang w:eastAsia="pl-PL"/>
        </w:rPr>
      </w:pPr>
      <w:r w:rsidRPr="008B3496">
        <w:rPr>
          <w:b/>
          <w:lang w:eastAsia="pl-PL"/>
        </w:rPr>
        <w:t xml:space="preserve"> o niepodleganiu wykluczeniu z postępowania </w:t>
      </w:r>
      <w:r w:rsidRPr="008B3496">
        <w:rPr>
          <w:lang w:eastAsia="pl-PL"/>
        </w:rPr>
        <w:t>(zawarte w załączniku nr 2 do Zapytania ofertowego);</w:t>
      </w:r>
    </w:p>
    <w:p w14:paraId="4F3E6736" w14:textId="77777777" w:rsidR="0080403C" w:rsidRPr="008B3496" w:rsidRDefault="0080403C" w:rsidP="0080403C">
      <w:pPr>
        <w:widowControl w:val="0"/>
        <w:numPr>
          <w:ilvl w:val="0"/>
          <w:numId w:val="6"/>
        </w:numPr>
        <w:suppressAutoHyphens w:val="0"/>
        <w:spacing w:line="276" w:lineRule="auto"/>
        <w:jc w:val="both"/>
        <w:rPr>
          <w:lang w:eastAsia="pl-PL"/>
        </w:rPr>
      </w:pPr>
      <w:r w:rsidRPr="008B3496">
        <w:rPr>
          <w:b/>
          <w:lang w:eastAsia="pl-PL"/>
        </w:rPr>
        <w:t xml:space="preserve"> o spełnianiu warunków udziału w postępowaniu </w:t>
      </w:r>
      <w:r w:rsidRPr="008B3496">
        <w:rPr>
          <w:lang w:eastAsia="pl-PL"/>
        </w:rPr>
        <w:t>(zawarte w załączniku nr 2 do Zapytania ofertowego);</w:t>
      </w:r>
    </w:p>
    <w:p w14:paraId="280A605B" w14:textId="77777777" w:rsidR="0080403C" w:rsidRPr="008B3496" w:rsidRDefault="0080403C" w:rsidP="0080403C">
      <w:pPr>
        <w:widowControl w:val="0"/>
        <w:suppressAutoHyphens w:val="0"/>
        <w:spacing w:line="276" w:lineRule="auto"/>
        <w:jc w:val="both"/>
        <w:rPr>
          <w:b/>
          <w:lang w:eastAsia="pl-PL"/>
        </w:rPr>
      </w:pPr>
    </w:p>
    <w:p w14:paraId="311F3F74" w14:textId="77777777" w:rsidR="0080403C" w:rsidRPr="008B3496" w:rsidRDefault="0080403C" w:rsidP="00DB20C4">
      <w:pPr>
        <w:widowControl w:val="0"/>
        <w:suppressAutoHyphens w:val="0"/>
        <w:spacing w:line="276" w:lineRule="auto"/>
        <w:jc w:val="both"/>
        <w:rPr>
          <w:rFonts w:eastAsia="Courier New"/>
          <w:u w:val="single"/>
          <w:lang w:eastAsia="pl-PL" w:bidi="pl-PL"/>
        </w:rPr>
      </w:pPr>
      <w:r w:rsidRPr="008B3496">
        <w:rPr>
          <w:rFonts w:eastAsia="Courier New"/>
          <w:u w:val="single"/>
          <w:lang w:eastAsia="pl-PL" w:bidi="pl-PL"/>
        </w:rPr>
        <w:t>UWAGA :W przypadku wsp</w:t>
      </w:r>
      <w:r w:rsidRPr="008B3496">
        <w:rPr>
          <w:rFonts w:eastAsia="Arial"/>
          <w:u w:val="single"/>
          <w:lang w:eastAsia="pl-PL" w:bidi="pl-PL"/>
        </w:rPr>
        <w:t>ólnego ubiegania się o zamówienie przez wykonawców oświadczenia  składa każdy z wykonawców wspólnie ubiegających się  o zamówienie.</w:t>
      </w:r>
    </w:p>
    <w:p w14:paraId="16D2080E" w14:textId="77777777" w:rsidR="003F43A2" w:rsidRPr="008B3496" w:rsidRDefault="003F43A2" w:rsidP="00D654AB">
      <w:pPr>
        <w:suppressAutoHyphens w:val="0"/>
        <w:spacing w:line="276" w:lineRule="auto"/>
        <w:jc w:val="both"/>
        <w:rPr>
          <w:lang w:eastAsia="pl-PL"/>
        </w:rPr>
      </w:pPr>
    </w:p>
    <w:p w14:paraId="128BBC6F" w14:textId="77777777" w:rsidR="0080403C" w:rsidRPr="008B3496" w:rsidRDefault="0080403C" w:rsidP="0080403C">
      <w:pPr>
        <w:widowControl w:val="0"/>
        <w:numPr>
          <w:ilvl w:val="1"/>
          <w:numId w:val="1"/>
        </w:numPr>
        <w:tabs>
          <w:tab w:val="left" w:pos="993"/>
          <w:tab w:val="left" w:pos="1134"/>
        </w:tabs>
        <w:suppressAutoHyphens w:val="0"/>
        <w:spacing w:line="276" w:lineRule="auto"/>
        <w:ind w:left="1134" w:hanging="567"/>
        <w:rPr>
          <w:b/>
          <w:lang w:eastAsia="pl-PL"/>
        </w:rPr>
      </w:pPr>
      <w:r w:rsidRPr="008B3496">
        <w:rPr>
          <w:lang w:eastAsia="pl-PL"/>
        </w:rPr>
        <w:t xml:space="preserve">   </w:t>
      </w:r>
      <w:r w:rsidRPr="008B3496">
        <w:rPr>
          <w:b/>
          <w:lang w:eastAsia="pl-PL"/>
        </w:rPr>
        <w:t>Pełnomocnictwo złożone w formie oryginału lub kopii poświadczonej   notarialnie</w:t>
      </w:r>
      <w:r w:rsidRPr="008B3496">
        <w:rPr>
          <w:lang w:eastAsia="pl-PL"/>
        </w:rPr>
        <w:t xml:space="preserve"> (jeśli dotyczy).</w:t>
      </w:r>
    </w:p>
    <w:p w14:paraId="15C89C68" w14:textId="77777777" w:rsidR="0080403C" w:rsidRPr="008B3496" w:rsidRDefault="0080403C" w:rsidP="0080403C">
      <w:pPr>
        <w:suppressAutoHyphens w:val="0"/>
        <w:spacing w:line="276" w:lineRule="auto"/>
        <w:ind w:left="1134" w:hanging="54"/>
        <w:jc w:val="both"/>
        <w:rPr>
          <w:rFonts w:eastAsia="Arial"/>
          <w:lang w:eastAsia="pl-PL"/>
        </w:rPr>
      </w:pPr>
      <w:r w:rsidRPr="008B3496">
        <w:rPr>
          <w:lang w:eastAsia="pl-PL"/>
        </w:rPr>
        <w:lastRenderedPageBreak/>
        <w:t xml:space="preserve"> a) W przypadku podpisywania oferty przez osoby nie wymienione w odpisie                              z w</w:t>
      </w:r>
      <w:r w:rsidRPr="008B3496">
        <w:rPr>
          <w:rFonts w:eastAsia="Arial"/>
          <w:lang w:eastAsia="pl-PL"/>
        </w:rPr>
        <w:t>łaściwego rejestru – pełnomocnictwo do podpisania oferty lub podpisania oferty  i zawarcia umowy.</w:t>
      </w:r>
    </w:p>
    <w:p w14:paraId="4C251075" w14:textId="77777777" w:rsidR="0080403C" w:rsidRPr="008B3496" w:rsidRDefault="0080403C" w:rsidP="0080403C">
      <w:pPr>
        <w:suppressAutoHyphens w:val="0"/>
        <w:spacing w:line="276" w:lineRule="auto"/>
        <w:ind w:left="1134" w:hanging="54"/>
        <w:jc w:val="both"/>
        <w:rPr>
          <w:rFonts w:eastAsia="Arial"/>
          <w:lang w:eastAsia="pl-PL"/>
        </w:rPr>
      </w:pPr>
      <w:r w:rsidRPr="008B3496">
        <w:rPr>
          <w:lang w:eastAsia="pl-PL"/>
        </w:rPr>
        <w:t>b) W przypadku podmiot</w:t>
      </w:r>
      <w:r w:rsidRPr="008B3496">
        <w:rPr>
          <w:rFonts w:eastAsia="Arial"/>
          <w:lang w:eastAsia="pl-PL"/>
        </w:rPr>
        <w:t>ów występujących wspólnie pełnomocnictwo podpisane przez upoważnionych przedstawicieli każdego z podmiotów występujących wspólnie, do reprezentowania w postępowaniu albo reprezentowania w postępowaniu i zawarcia umowy w sprawie zamówienia publicznego.</w:t>
      </w:r>
    </w:p>
    <w:p w14:paraId="44F527B4" w14:textId="77777777" w:rsidR="0080403C" w:rsidRPr="008B3496" w:rsidRDefault="0080403C" w:rsidP="0080403C">
      <w:pPr>
        <w:suppressAutoHyphens w:val="0"/>
        <w:spacing w:line="276" w:lineRule="auto"/>
        <w:ind w:left="1080"/>
        <w:jc w:val="both"/>
        <w:rPr>
          <w:rFonts w:eastAsia="Arial"/>
          <w:lang w:eastAsia="pl-PL"/>
        </w:rPr>
      </w:pPr>
    </w:p>
    <w:p w14:paraId="0C00FE02" w14:textId="77777777" w:rsidR="0080403C" w:rsidRPr="008B3496" w:rsidRDefault="0080403C" w:rsidP="0080403C">
      <w:pPr>
        <w:numPr>
          <w:ilvl w:val="0"/>
          <w:numId w:val="15"/>
        </w:numPr>
        <w:suppressAutoHyphens w:val="0"/>
        <w:spacing w:line="276" w:lineRule="auto"/>
        <w:jc w:val="both"/>
        <w:rPr>
          <w:rFonts w:eastAsia="Arial"/>
          <w:lang w:eastAsia="pl-PL"/>
        </w:rPr>
      </w:pPr>
      <w:r w:rsidRPr="008B3496">
        <w:rPr>
          <w:rFonts w:eastAsia="Arial"/>
          <w:lang w:eastAsia="pl-PL"/>
        </w:rPr>
        <w:t xml:space="preserve">Ponadto </w:t>
      </w:r>
      <w:r w:rsidRPr="008B3496">
        <w:rPr>
          <w:rFonts w:eastAsia="Arial"/>
          <w:b/>
          <w:lang w:eastAsia="pl-PL"/>
        </w:rPr>
        <w:t>w terminie do 3 dni od dnia zamieszczenia na stronie internetowej zamawiającego</w:t>
      </w:r>
      <w:r w:rsidR="003C147E" w:rsidRPr="008B3496">
        <w:rPr>
          <w:rFonts w:eastAsia="Arial"/>
          <w:b/>
          <w:lang w:eastAsia="pl-PL"/>
        </w:rPr>
        <w:t xml:space="preserve"> </w:t>
      </w:r>
      <w:hyperlink r:id="rId11" w:history="1">
        <w:r w:rsidRPr="008B3496">
          <w:rPr>
            <w:rStyle w:val="Hipercze"/>
            <w:rFonts w:eastAsia="Arial"/>
            <w:b/>
            <w:color w:val="auto"/>
            <w:lang w:eastAsia="pl-PL"/>
          </w:rPr>
          <w:t>www.pcpr.olkusz.pl</w:t>
        </w:r>
      </w:hyperlink>
      <w:r w:rsidR="003C147E" w:rsidRPr="008B3496">
        <w:rPr>
          <w:rFonts w:eastAsia="Arial"/>
          <w:b/>
          <w:lang w:eastAsia="pl-PL"/>
        </w:rPr>
        <w:t xml:space="preserve"> </w:t>
      </w:r>
      <w:r w:rsidRPr="008B3496">
        <w:rPr>
          <w:rFonts w:eastAsia="Arial"/>
          <w:b/>
          <w:lang w:eastAsia="pl-PL"/>
        </w:rPr>
        <w:t xml:space="preserve">informacji z otwarcia ofert. </w:t>
      </w:r>
      <w:r w:rsidRPr="008B3496">
        <w:rPr>
          <w:rFonts w:eastAsia="Arial"/>
          <w:lang w:eastAsia="pl-PL"/>
        </w:rPr>
        <w:t>Wykonawca przekaże zamawiającemu:</w:t>
      </w:r>
    </w:p>
    <w:p w14:paraId="1D1D4F7F" w14:textId="77777777" w:rsidR="0080403C" w:rsidRPr="008B3496" w:rsidRDefault="0080403C" w:rsidP="0080403C">
      <w:pPr>
        <w:suppressAutoHyphens w:val="0"/>
        <w:spacing w:line="276" w:lineRule="auto"/>
        <w:ind w:left="720"/>
        <w:jc w:val="both"/>
        <w:rPr>
          <w:rFonts w:eastAsia="Arial"/>
          <w:lang w:eastAsia="pl-PL"/>
        </w:rPr>
      </w:pPr>
      <w:r w:rsidRPr="008B3496">
        <w:rPr>
          <w:rFonts w:eastAsia="Arial"/>
          <w:b/>
          <w:lang w:eastAsia="pl-PL"/>
        </w:rPr>
        <w:t>Oświadczenie o  przynależności albo braku przynależności do tej samej grupy  kapitałowej</w:t>
      </w:r>
      <w:r w:rsidRPr="008B3496">
        <w:rPr>
          <w:rFonts w:eastAsia="Arial"/>
          <w:lang w:eastAsia="pl-PL"/>
        </w:rPr>
        <w:t xml:space="preserve"> (wzór oświadc</w:t>
      </w:r>
      <w:r w:rsidR="003B547A" w:rsidRPr="008B3496">
        <w:rPr>
          <w:rFonts w:eastAsia="Arial"/>
          <w:lang w:eastAsia="pl-PL"/>
        </w:rPr>
        <w:t>zenia w załączniku nr 3</w:t>
      </w:r>
      <w:r w:rsidRPr="008B3496">
        <w:rPr>
          <w:rFonts w:eastAsia="Arial"/>
          <w:lang w:eastAsia="pl-PL"/>
        </w:rPr>
        <w:t xml:space="preserve"> do zapytania ofertowego).</w:t>
      </w:r>
    </w:p>
    <w:p w14:paraId="087F7A88" w14:textId="77777777" w:rsidR="0080403C" w:rsidRPr="008B3496" w:rsidRDefault="0080403C" w:rsidP="0080403C">
      <w:pPr>
        <w:widowControl w:val="0"/>
        <w:suppressAutoHyphens w:val="0"/>
        <w:spacing w:line="276" w:lineRule="auto"/>
        <w:jc w:val="both"/>
        <w:rPr>
          <w:rFonts w:eastAsia="Arial"/>
          <w:lang w:eastAsia="pl-PL" w:bidi="pl-PL"/>
        </w:rPr>
      </w:pPr>
    </w:p>
    <w:p w14:paraId="1D8C5A26" w14:textId="77777777" w:rsidR="003B547A" w:rsidRPr="008B3496" w:rsidRDefault="0080403C" w:rsidP="00681A1B">
      <w:pPr>
        <w:widowControl w:val="0"/>
        <w:suppressAutoHyphens w:val="0"/>
        <w:spacing w:line="276" w:lineRule="auto"/>
        <w:jc w:val="both"/>
        <w:rPr>
          <w:rFonts w:eastAsia="Courier New"/>
          <w:b/>
          <w:lang w:eastAsia="pl-PL" w:bidi="pl-PL"/>
        </w:rPr>
      </w:pPr>
      <w:r w:rsidRPr="008B3496">
        <w:rPr>
          <w:rFonts w:eastAsia="Arial"/>
          <w:b/>
          <w:lang w:eastAsia="pl-PL" w:bidi="pl-PL"/>
        </w:rPr>
        <w:t>Rozdział VIII.</w:t>
      </w:r>
      <w:r w:rsidRPr="008B3496">
        <w:rPr>
          <w:rFonts w:eastAsia="Arial"/>
          <w:lang w:eastAsia="pl-PL" w:bidi="pl-PL"/>
        </w:rPr>
        <w:t xml:space="preserve"> </w:t>
      </w:r>
      <w:r w:rsidRPr="008B3496">
        <w:rPr>
          <w:rFonts w:eastAsia="Courier New"/>
          <w:b/>
          <w:u w:val="single"/>
          <w:lang w:eastAsia="pl-PL" w:bidi="pl-PL"/>
        </w:rPr>
        <w:t xml:space="preserve">Informacje o sposobie porozumiewania się Zamawiającego </w:t>
      </w:r>
      <w:r w:rsidR="00681A1B">
        <w:rPr>
          <w:rFonts w:eastAsia="Courier New"/>
          <w:b/>
          <w:u w:val="single"/>
          <w:lang w:eastAsia="pl-PL" w:bidi="pl-PL"/>
        </w:rPr>
        <w:t xml:space="preserve">    </w:t>
      </w:r>
      <w:r w:rsidRPr="008B3496">
        <w:rPr>
          <w:rFonts w:eastAsia="Courier New"/>
          <w:b/>
          <w:u w:val="single"/>
          <w:lang w:eastAsia="pl-PL" w:bidi="pl-PL"/>
        </w:rPr>
        <w:t>z Wykonawcami oraz przekazywania oświadczeń lub dokumentów, a także wskazanie osób uprawnionych do porozumiewania się z Wykonawcami.</w:t>
      </w:r>
      <w:r w:rsidRPr="008B3496">
        <w:rPr>
          <w:rFonts w:eastAsia="Courier New"/>
          <w:b/>
          <w:lang w:eastAsia="pl-PL" w:bidi="pl-PL"/>
        </w:rPr>
        <w:t xml:space="preserve">  </w:t>
      </w:r>
    </w:p>
    <w:p w14:paraId="2C6B13C3" w14:textId="77777777" w:rsidR="0080403C" w:rsidRPr="008B3496" w:rsidRDefault="0080403C" w:rsidP="0080403C">
      <w:pPr>
        <w:widowControl w:val="0"/>
        <w:numPr>
          <w:ilvl w:val="0"/>
          <w:numId w:val="2"/>
        </w:numPr>
        <w:suppressAutoHyphens w:val="0"/>
        <w:spacing w:line="276" w:lineRule="auto"/>
        <w:jc w:val="both"/>
        <w:rPr>
          <w:bCs/>
          <w:lang w:eastAsia="zh-CN"/>
        </w:rPr>
      </w:pPr>
      <w:r w:rsidRPr="008B3496">
        <w:rPr>
          <w:bCs/>
          <w:lang w:eastAsia="zh-CN"/>
        </w:rPr>
        <w:t>Komunikacja między Zamawiającym a Wykonawcami odbywa się:</w:t>
      </w:r>
    </w:p>
    <w:p w14:paraId="22E1DCE9" w14:textId="77777777" w:rsidR="0080403C" w:rsidRPr="008B3496" w:rsidRDefault="0080403C" w:rsidP="0080403C">
      <w:pPr>
        <w:tabs>
          <w:tab w:val="left" w:pos="341"/>
        </w:tabs>
        <w:spacing w:line="276" w:lineRule="auto"/>
        <w:ind w:left="993" w:hanging="256"/>
        <w:jc w:val="both"/>
        <w:rPr>
          <w:bCs/>
          <w:lang w:eastAsia="zh-CN"/>
        </w:rPr>
      </w:pPr>
      <w:r w:rsidRPr="008B3496">
        <w:rPr>
          <w:bCs/>
          <w:lang w:eastAsia="zh-CN"/>
        </w:rPr>
        <w:t xml:space="preserve">a) za pośrednictwem operatora pocztowego w rozumieniu ustawy z dnia 23 listopada 2012 r. - Prawo pocztowe </w:t>
      </w:r>
    </w:p>
    <w:p w14:paraId="4DE48B8B" w14:textId="77777777" w:rsidR="0080403C" w:rsidRPr="008B3496" w:rsidRDefault="0080403C" w:rsidP="0080403C">
      <w:pPr>
        <w:tabs>
          <w:tab w:val="left" w:pos="341"/>
        </w:tabs>
        <w:spacing w:line="276" w:lineRule="auto"/>
        <w:ind w:left="737"/>
        <w:jc w:val="both"/>
        <w:rPr>
          <w:bCs/>
          <w:lang w:eastAsia="zh-CN"/>
        </w:rPr>
      </w:pPr>
      <w:r w:rsidRPr="008B3496">
        <w:rPr>
          <w:bCs/>
          <w:lang w:eastAsia="zh-CN"/>
        </w:rPr>
        <w:t>b) osobiście,</w:t>
      </w:r>
    </w:p>
    <w:p w14:paraId="53CA367A" w14:textId="77777777" w:rsidR="0080403C" w:rsidRPr="008B3496" w:rsidRDefault="0080403C" w:rsidP="0080403C">
      <w:pPr>
        <w:tabs>
          <w:tab w:val="left" w:pos="341"/>
        </w:tabs>
        <w:spacing w:line="276" w:lineRule="auto"/>
        <w:ind w:left="737"/>
        <w:jc w:val="both"/>
        <w:rPr>
          <w:bCs/>
          <w:lang w:eastAsia="zh-CN"/>
        </w:rPr>
      </w:pPr>
      <w:r w:rsidRPr="008B3496">
        <w:rPr>
          <w:bCs/>
          <w:lang w:eastAsia="zh-CN"/>
        </w:rPr>
        <w:t>c) za pośrednictwem posłańca,</w:t>
      </w:r>
    </w:p>
    <w:p w14:paraId="0F98BE24" w14:textId="77777777" w:rsidR="0080403C" w:rsidRPr="008B3496" w:rsidRDefault="0080403C" w:rsidP="0080403C">
      <w:pPr>
        <w:tabs>
          <w:tab w:val="left" w:pos="341"/>
        </w:tabs>
        <w:spacing w:line="276" w:lineRule="auto"/>
        <w:ind w:left="737"/>
        <w:jc w:val="both"/>
        <w:rPr>
          <w:bCs/>
          <w:lang w:eastAsia="zh-CN"/>
        </w:rPr>
      </w:pPr>
      <w:r w:rsidRPr="008B3496">
        <w:rPr>
          <w:bCs/>
          <w:lang w:eastAsia="zh-CN"/>
        </w:rPr>
        <w:t>d) faksu,</w:t>
      </w:r>
    </w:p>
    <w:p w14:paraId="71C31A0E" w14:textId="77777777" w:rsidR="0080403C" w:rsidRPr="008B3496" w:rsidRDefault="0080403C" w:rsidP="0080403C">
      <w:pPr>
        <w:suppressAutoHyphens w:val="0"/>
        <w:spacing w:line="276" w:lineRule="auto"/>
        <w:ind w:left="708"/>
        <w:jc w:val="both"/>
      </w:pPr>
      <w:r w:rsidRPr="008B3496">
        <w:rPr>
          <w:bCs/>
          <w:lang w:eastAsia="pl-PL"/>
        </w:rPr>
        <w:t xml:space="preserve">e) przy użyciu środków komunikacji elektronicznej w rozumieniu ustawy z dnia 18 lipca 2002r. o świadczeniu usług drogą elektroniczną - porozumiewanie się </w:t>
      </w:r>
      <w:r w:rsidRPr="008B3496">
        <w:rPr>
          <w:bCs/>
          <w:lang w:eastAsia="pl-PL"/>
        </w:rPr>
        <w:br/>
        <w:t>w formie poczty elektronicznej na adres</w:t>
      </w:r>
      <w:r w:rsidRPr="008B3496">
        <w:rPr>
          <w:b/>
          <w:bCs/>
          <w:lang w:eastAsia="pl-PL"/>
        </w:rPr>
        <w:t xml:space="preserve">: </w:t>
      </w:r>
      <w:hyperlink r:id="rId12" w:history="1">
        <w:r w:rsidR="00D146F4" w:rsidRPr="008B3496">
          <w:rPr>
            <w:rStyle w:val="Hipercze"/>
            <w:b/>
            <w:bCs/>
            <w:color w:val="auto"/>
            <w:lang w:eastAsia="pl-PL"/>
          </w:rPr>
          <w:t>efs@pcpr.olkusz.pl</w:t>
        </w:r>
      </w:hyperlink>
      <w:r w:rsidRPr="008B3496">
        <w:rPr>
          <w:bCs/>
          <w:lang w:eastAsia="pl-PL"/>
        </w:rPr>
        <w:t xml:space="preserve"> oraz faksem na nr </w:t>
      </w:r>
      <w:r w:rsidRPr="008B3496">
        <w:rPr>
          <w:bCs/>
          <w:lang w:eastAsia="pl-PL"/>
        </w:rPr>
        <w:br/>
      </w:r>
      <w:r w:rsidRPr="008B3496">
        <w:t>(32) 643-39-41.</w:t>
      </w:r>
    </w:p>
    <w:p w14:paraId="64CB8704" w14:textId="77777777" w:rsidR="0080403C" w:rsidRPr="008B3496" w:rsidRDefault="0080403C" w:rsidP="0080403C">
      <w:pPr>
        <w:widowControl w:val="0"/>
        <w:numPr>
          <w:ilvl w:val="0"/>
          <w:numId w:val="2"/>
        </w:numPr>
        <w:suppressAutoHyphens w:val="0"/>
        <w:spacing w:line="276" w:lineRule="auto"/>
        <w:jc w:val="both"/>
        <w:rPr>
          <w:bCs/>
          <w:lang w:eastAsia="zh-CN"/>
        </w:rPr>
      </w:pPr>
      <w:r w:rsidRPr="008B3496">
        <w:rPr>
          <w:bCs/>
          <w:lang w:eastAsia="zh-CN"/>
        </w:rPr>
        <w:t xml:space="preserve">Zamawiający pod pojęciem porozumiewania się drogą elektroniczną rozumie przesłanie dołączonego do wiadomości zeskanowanego pisma podpisanego przez osobę upoważnioną do reprezentowania Wykonawcy lub Zamawiającego. </w:t>
      </w:r>
    </w:p>
    <w:p w14:paraId="6F078F13" w14:textId="77777777" w:rsidR="0080403C" w:rsidRPr="008B3496" w:rsidRDefault="0080403C" w:rsidP="0080403C">
      <w:pPr>
        <w:widowControl w:val="0"/>
        <w:numPr>
          <w:ilvl w:val="0"/>
          <w:numId w:val="2"/>
        </w:numPr>
        <w:tabs>
          <w:tab w:val="left" w:pos="341"/>
        </w:tabs>
        <w:suppressAutoHyphens w:val="0"/>
        <w:spacing w:line="276" w:lineRule="auto"/>
        <w:jc w:val="both"/>
        <w:rPr>
          <w:lang w:eastAsia="zh-CN"/>
        </w:rPr>
      </w:pPr>
      <w:r w:rsidRPr="008B3496">
        <w:rPr>
          <w:bCs/>
          <w:lang w:eastAsia="zh-CN"/>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1008B7F4" w14:textId="77777777" w:rsidR="0080403C" w:rsidRPr="008B3496" w:rsidRDefault="0080403C" w:rsidP="0080403C">
      <w:pPr>
        <w:widowControl w:val="0"/>
        <w:suppressAutoHyphens w:val="0"/>
        <w:spacing w:line="276" w:lineRule="auto"/>
        <w:jc w:val="both"/>
        <w:rPr>
          <w:rFonts w:eastAsia="Courier New"/>
          <w:b/>
          <w:lang w:eastAsia="pl-PL" w:bidi="pl-PL"/>
        </w:rPr>
      </w:pPr>
      <w:r w:rsidRPr="008B3496">
        <w:rPr>
          <w:rFonts w:eastAsia="Courier New"/>
          <w:b/>
          <w:lang w:eastAsia="pl-PL" w:bidi="pl-PL"/>
        </w:rPr>
        <w:t>Zamawiający oświadcza, że nie planuje zwołania zebrania Wykonawców w celu udzielenia wyjaśnień dotyczących Zapytania ofertowego.</w:t>
      </w:r>
    </w:p>
    <w:p w14:paraId="3985BC6B" w14:textId="77777777" w:rsidR="003F43A2" w:rsidRPr="008B3496" w:rsidRDefault="003F43A2" w:rsidP="0080403C">
      <w:pPr>
        <w:spacing w:line="276" w:lineRule="auto"/>
        <w:jc w:val="both"/>
        <w:rPr>
          <w:lang w:eastAsia="zh-CN"/>
        </w:rPr>
      </w:pPr>
    </w:p>
    <w:p w14:paraId="5A9A383A" w14:textId="77777777" w:rsidR="003B547A" w:rsidRPr="008B3496" w:rsidRDefault="0080403C" w:rsidP="0080403C">
      <w:pPr>
        <w:suppressAutoHyphens w:val="0"/>
        <w:spacing w:line="276" w:lineRule="auto"/>
        <w:jc w:val="both"/>
        <w:rPr>
          <w:b/>
          <w:bCs/>
          <w:u w:val="single"/>
        </w:rPr>
      </w:pPr>
      <w:r w:rsidRPr="008B3496">
        <w:rPr>
          <w:b/>
          <w:bCs/>
        </w:rPr>
        <w:t>Rozdział IX.</w:t>
      </w:r>
      <w:r w:rsidRPr="008B3496">
        <w:rPr>
          <w:b/>
          <w:bCs/>
          <w:u w:val="single"/>
        </w:rPr>
        <w:t xml:space="preserve"> Wymagania dotyczące wadium</w:t>
      </w:r>
    </w:p>
    <w:p w14:paraId="696BDD5D" w14:textId="77777777" w:rsidR="0080403C" w:rsidRPr="008B3496" w:rsidRDefault="0080403C" w:rsidP="0080403C">
      <w:pPr>
        <w:suppressAutoHyphens w:val="0"/>
        <w:spacing w:line="276" w:lineRule="auto"/>
        <w:jc w:val="both"/>
        <w:rPr>
          <w:rFonts w:eastAsia="Courier New"/>
          <w:b/>
          <w:lang w:bidi="pl-PL"/>
        </w:rPr>
      </w:pPr>
      <w:r w:rsidRPr="008B3496">
        <w:rPr>
          <w:bCs/>
          <w:lang w:eastAsia="pl-PL"/>
        </w:rPr>
        <w:t>Zamawiający  nie wymaga od Wykonawcy wniesienia wadium.</w:t>
      </w:r>
    </w:p>
    <w:p w14:paraId="6A181FE2" w14:textId="77777777" w:rsidR="003654C0" w:rsidRPr="008B3496" w:rsidRDefault="003654C0" w:rsidP="0080403C">
      <w:pPr>
        <w:overflowPunct w:val="0"/>
        <w:autoSpaceDE w:val="0"/>
        <w:autoSpaceDN w:val="0"/>
        <w:adjustRightInd w:val="0"/>
        <w:spacing w:line="276" w:lineRule="auto"/>
        <w:jc w:val="both"/>
        <w:textAlignment w:val="baseline"/>
        <w:rPr>
          <w:rFonts w:eastAsia="Courier New"/>
          <w:lang w:bidi="pl-PL"/>
        </w:rPr>
      </w:pPr>
    </w:p>
    <w:p w14:paraId="3A8C1EE8" w14:textId="77777777" w:rsidR="003B547A" w:rsidRPr="008B3496" w:rsidRDefault="0080403C" w:rsidP="0080403C">
      <w:pPr>
        <w:spacing w:line="276" w:lineRule="auto"/>
        <w:jc w:val="both"/>
        <w:rPr>
          <w:b/>
          <w:u w:val="single"/>
          <w:lang w:eastAsia="zh-CN"/>
        </w:rPr>
      </w:pPr>
      <w:r w:rsidRPr="008B3496">
        <w:rPr>
          <w:b/>
          <w:lang w:eastAsia="zh-CN"/>
        </w:rPr>
        <w:t xml:space="preserve">Rozdział X. </w:t>
      </w:r>
      <w:r w:rsidRPr="008B3496">
        <w:rPr>
          <w:b/>
          <w:u w:val="single"/>
          <w:lang w:eastAsia="zh-CN"/>
        </w:rPr>
        <w:t xml:space="preserve"> Termin  związania ofertą.</w:t>
      </w:r>
    </w:p>
    <w:p w14:paraId="2C8A8326" w14:textId="77777777" w:rsidR="0080403C" w:rsidRPr="008B3496" w:rsidRDefault="0080403C" w:rsidP="0080403C">
      <w:pPr>
        <w:widowControl w:val="0"/>
        <w:numPr>
          <w:ilvl w:val="0"/>
          <w:numId w:val="3"/>
        </w:numPr>
        <w:suppressAutoHyphens w:val="0"/>
        <w:overflowPunct w:val="0"/>
        <w:autoSpaceDE w:val="0"/>
        <w:spacing w:line="276" w:lineRule="auto"/>
        <w:contextualSpacing/>
        <w:jc w:val="both"/>
        <w:textAlignment w:val="baseline"/>
        <w:rPr>
          <w:rFonts w:eastAsia="Courier New"/>
          <w:b/>
          <w:lang w:bidi="pl-PL"/>
        </w:rPr>
      </w:pPr>
      <w:r w:rsidRPr="008B3496">
        <w:rPr>
          <w:rFonts w:eastAsia="Courier New"/>
          <w:bCs/>
          <w:lang w:bidi="pl-PL"/>
        </w:rPr>
        <w:t>Wykonawca jest związany ofertą 30 dni</w:t>
      </w:r>
      <w:r w:rsidRPr="008B3496">
        <w:rPr>
          <w:rFonts w:eastAsia="Courier New"/>
          <w:b/>
          <w:lang w:bidi="pl-PL"/>
        </w:rPr>
        <w:t xml:space="preserve"> – bieg terminu związania ofertą rozpoczyna się wraz z upływem terminu składania ofert.</w:t>
      </w:r>
    </w:p>
    <w:p w14:paraId="58D60C9D" w14:textId="77777777" w:rsidR="0080403C" w:rsidRPr="008B3496" w:rsidRDefault="0080403C" w:rsidP="0080403C">
      <w:pPr>
        <w:widowControl w:val="0"/>
        <w:numPr>
          <w:ilvl w:val="0"/>
          <w:numId w:val="3"/>
        </w:numPr>
        <w:suppressAutoHyphens w:val="0"/>
        <w:overflowPunct w:val="0"/>
        <w:autoSpaceDE w:val="0"/>
        <w:spacing w:line="276" w:lineRule="auto"/>
        <w:contextualSpacing/>
        <w:jc w:val="both"/>
        <w:textAlignment w:val="baseline"/>
        <w:rPr>
          <w:rFonts w:eastAsia="Courier New"/>
          <w:b/>
          <w:lang w:bidi="pl-PL"/>
        </w:rPr>
      </w:pPr>
      <w:r w:rsidRPr="008B3496">
        <w:rPr>
          <w:rFonts w:eastAsia="Courier New"/>
          <w:b/>
          <w:bCs/>
          <w:lang w:eastAsia="pl-PL" w:bidi="pl-PL"/>
        </w:rPr>
        <w:t xml:space="preserve">Wykonawca samodzielnie lub na wniosek zamawiającego może przedłużyć termin </w:t>
      </w:r>
      <w:r w:rsidRPr="008B3496">
        <w:rPr>
          <w:rFonts w:eastAsia="Courier New"/>
          <w:b/>
          <w:lang w:eastAsia="pl-PL" w:bidi="pl-PL"/>
        </w:rPr>
        <w:t>związania ofertą</w:t>
      </w:r>
      <w:r w:rsidRPr="008B3496">
        <w:rPr>
          <w:rFonts w:eastAsia="Courier New"/>
          <w:lang w:eastAsia="pl-PL" w:bidi="pl-PL"/>
        </w:rPr>
        <w:t>, z tym, że zamawiający może tylko raz, co najmniej na 3 dni przed upływem terminu związania ofertą, zwrócić się do wykonawców o wyrażenie zgody na przedłużenie tego terminu o oznaczony okres, nie dłuższy jednak niż 60 dni.</w:t>
      </w:r>
    </w:p>
    <w:p w14:paraId="26AECBA3" w14:textId="77777777" w:rsidR="0080403C" w:rsidRPr="008B3496" w:rsidRDefault="0080403C" w:rsidP="0080403C">
      <w:pPr>
        <w:widowControl w:val="0"/>
        <w:suppressAutoHyphens w:val="0"/>
        <w:spacing w:line="276" w:lineRule="auto"/>
        <w:jc w:val="both"/>
        <w:rPr>
          <w:rFonts w:eastAsia="Courier New"/>
          <w:b/>
          <w:lang w:eastAsia="pl-PL" w:bidi="pl-PL"/>
        </w:rPr>
      </w:pPr>
    </w:p>
    <w:p w14:paraId="1AC6F592" w14:textId="77777777" w:rsidR="0080403C" w:rsidRPr="008B3496" w:rsidRDefault="0080403C" w:rsidP="0080403C">
      <w:pPr>
        <w:widowControl w:val="0"/>
        <w:suppressAutoHyphens w:val="0"/>
        <w:spacing w:line="276" w:lineRule="auto"/>
        <w:jc w:val="both"/>
        <w:rPr>
          <w:rFonts w:eastAsia="Courier New"/>
          <w:b/>
          <w:lang w:eastAsia="pl-PL" w:bidi="pl-PL"/>
        </w:rPr>
      </w:pPr>
      <w:r w:rsidRPr="008B3496">
        <w:rPr>
          <w:rFonts w:eastAsia="Courier New"/>
          <w:b/>
          <w:lang w:eastAsia="pl-PL" w:bidi="pl-PL"/>
        </w:rPr>
        <w:t xml:space="preserve">Rozdział XI </w:t>
      </w:r>
      <w:r w:rsidRPr="008B3496">
        <w:rPr>
          <w:rFonts w:eastAsia="Courier New"/>
          <w:b/>
          <w:u w:val="single"/>
          <w:lang w:eastAsia="pl-PL" w:bidi="pl-PL"/>
        </w:rPr>
        <w:t>Opis sposobu przygotowania oferty.</w:t>
      </w:r>
    </w:p>
    <w:p w14:paraId="5DC7B535" w14:textId="77777777" w:rsidR="0080403C" w:rsidRPr="008B3496" w:rsidRDefault="0080403C" w:rsidP="0080403C">
      <w:pPr>
        <w:overflowPunct w:val="0"/>
        <w:autoSpaceDE w:val="0"/>
        <w:spacing w:line="276" w:lineRule="auto"/>
        <w:jc w:val="both"/>
        <w:textAlignment w:val="baseline"/>
        <w:rPr>
          <w:rFonts w:eastAsia="Courier New"/>
          <w:bCs/>
          <w:lang w:eastAsia="pl-PL" w:bidi="pl-PL"/>
        </w:rPr>
      </w:pPr>
      <w:r w:rsidRPr="008B3496">
        <w:rPr>
          <w:rFonts w:eastAsia="Courier New"/>
          <w:lang w:eastAsia="pl-PL" w:bidi="pl-PL"/>
        </w:rPr>
        <w:t>1. Opis sposobu przygotowania oferty:</w:t>
      </w:r>
    </w:p>
    <w:p w14:paraId="517FA3EB"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bCs/>
          <w:lang w:eastAsia="pl-PL" w:bidi="pl-PL"/>
        </w:rPr>
        <w:t>Wykonawca może złożyć jedną ofertę.</w:t>
      </w:r>
    </w:p>
    <w:p w14:paraId="28C05D44"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 xml:space="preserve">Ofertę należy przygotować na formularzu stanowiącym </w:t>
      </w:r>
      <w:r w:rsidRPr="008B3496">
        <w:rPr>
          <w:rFonts w:eastAsia="Courier New"/>
          <w:b/>
          <w:i/>
          <w:lang w:eastAsia="pl-PL" w:bidi="pl-PL"/>
        </w:rPr>
        <w:t>Załącznik nr 1 do Zapytania ofertowego.</w:t>
      </w:r>
      <w:r w:rsidRPr="008B3496">
        <w:rPr>
          <w:rFonts w:eastAsia="Courier New"/>
          <w:lang w:eastAsia="pl-PL" w:bidi="pl-PL"/>
        </w:rPr>
        <w:t xml:space="preserve"> </w:t>
      </w:r>
    </w:p>
    <w:p w14:paraId="76C6CCF2"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Ofertę należy złożyć, pod rygorem nieważności, w formie pisemnej w języku polskim, sporządzoną na maszynie do pisania, komputerze lub ręcznie długopisem.</w:t>
      </w:r>
    </w:p>
    <w:p w14:paraId="43B1588C"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 xml:space="preserve">Oferta musi być </w:t>
      </w:r>
      <w:r w:rsidRPr="008B3496">
        <w:rPr>
          <w:rFonts w:eastAsia="Courier New"/>
          <w:b/>
          <w:lang w:eastAsia="pl-PL" w:bidi="pl-PL"/>
        </w:rPr>
        <w:t>podpisana przez osobę/osoby upoważnioną/</w:t>
      </w:r>
      <w:proofErr w:type="spellStart"/>
      <w:r w:rsidRPr="008B3496">
        <w:rPr>
          <w:rFonts w:eastAsia="Courier New"/>
          <w:b/>
          <w:lang w:eastAsia="pl-PL" w:bidi="pl-PL"/>
        </w:rPr>
        <w:t>ne</w:t>
      </w:r>
      <w:proofErr w:type="spellEnd"/>
      <w:r w:rsidRPr="008B3496">
        <w:rPr>
          <w:rFonts w:eastAsia="Courier New"/>
          <w:b/>
          <w:lang w:eastAsia="pl-PL" w:bidi="pl-PL"/>
        </w:rPr>
        <w:t xml:space="preserve"> do reprezentowania Wykonawcy.</w:t>
      </w:r>
      <w:r w:rsidRPr="008B3496">
        <w:rPr>
          <w:rFonts w:eastAsia="Courier New"/>
          <w:lang w:eastAsia="pl-PL" w:bidi="pl-PL"/>
        </w:rPr>
        <w:t xml:space="preserve"> Wszystkie załączniki do oferty </w:t>
      </w:r>
      <w:r w:rsidRPr="008B3496">
        <w:rPr>
          <w:rFonts w:eastAsia="Courier New"/>
          <w:b/>
          <w:lang w:eastAsia="pl-PL" w:bidi="pl-PL"/>
        </w:rPr>
        <w:t>muszą</w:t>
      </w:r>
      <w:r w:rsidRPr="008B3496">
        <w:rPr>
          <w:rFonts w:eastAsia="Courier New"/>
          <w:lang w:eastAsia="pl-PL" w:bidi="pl-PL"/>
        </w:rPr>
        <w:t xml:space="preserve"> być również podpisane przez upoważnionego przedstawiciela Wykonawcy.</w:t>
      </w:r>
    </w:p>
    <w:p w14:paraId="059EDDC9"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8B3496">
        <w:rPr>
          <w:rFonts w:eastAsia="Courier New"/>
          <w:b/>
          <w:lang w:eastAsia="pl-PL" w:bidi="pl-PL"/>
        </w:rPr>
        <w:t>.</w:t>
      </w:r>
    </w:p>
    <w:p w14:paraId="3AAF2337" w14:textId="77777777" w:rsidR="0080403C" w:rsidRPr="008B3496" w:rsidRDefault="0080403C" w:rsidP="007265B5">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007265B5" w:rsidRPr="008B3496">
        <w:rPr>
          <w:rFonts w:eastAsia="Courier New"/>
          <w:lang w:eastAsia="pl-PL" w:bidi="pl-PL"/>
        </w:rPr>
        <w:t xml:space="preserve"> </w:t>
      </w:r>
      <w:r w:rsidRPr="008B3496">
        <w:rPr>
          <w:rFonts w:eastAsia="Courier New"/>
          <w:lang w:eastAsia="pl-PL" w:bidi="pl-PL"/>
        </w:rPr>
        <w:t xml:space="preserve">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i każdy z nich powinien podpisać się pod tym dokumentem. Wykonawcy, którzy ubiegają się wspólnie o udzielenie zamówienia ponoszą solidarną odpowiedzialność za wykonanie umowy. </w:t>
      </w:r>
    </w:p>
    <w:p w14:paraId="6BE6BB7C" w14:textId="77777777" w:rsidR="0080403C" w:rsidRPr="008B3496" w:rsidRDefault="0080403C" w:rsidP="0080403C">
      <w:pPr>
        <w:widowControl w:val="0"/>
        <w:suppressAutoHyphens w:val="0"/>
        <w:overflowPunct w:val="0"/>
        <w:autoSpaceDE w:val="0"/>
        <w:spacing w:line="276" w:lineRule="auto"/>
        <w:ind w:left="1134"/>
        <w:jc w:val="both"/>
        <w:textAlignment w:val="baseline"/>
        <w:rPr>
          <w:rFonts w:eastAsia="Courier New"/>
          <w:lang w:eastAsia="pl-PL" w:bidi="pl-PL"/>
        </w:rPr>
      </w:pPr>
      <w:r w:rsidRPr="008B3496">
        <w:rPr>
          <w:rFonts w:eastAsia="Courier New"/>
          <w:lang w:eastAsia="pl-PL" w:bidi="pl-PL"/>
        </w:rPr>
        <w:t>Oferta musi być podpisana w taki sposób, by prawnie zobowiązywała wszystkie podmioty występujące wspólnie. Wszelka korespondencja między Zamawiającym</w:t>
      </w:r>
      <w:r w:rsidRPr="008B3496">
        <w:rPr>
          <w:rFonts w:eastAsia="Courier New"/>
          <w:lang w:eastAsia="pl-PL" w:bidi="pl-PL"/>
        </w:rPr>
        <w:br/>
        <w:t xml:space="preserve"> a Wykonawcami wspólnie ubiegającymi się o udzielenie zamówienia będzie kierowana do ustanowionego pełnomocnika ze skutkiem dla mocodawców.</w:t>
      </w:r>
    </w:p>
    <w:p w14:paraId="0DB38155"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lastRenderedPageBreak/>
        <w:t xml:space="preserve">Wszystkie zapisane strony oferty i dokumentów składanych wraz z ofertą winny być kolejno ponumerowane, a w treści oferty winna być umieszczona informacja </w:t>
      </w:r>
      <w:r w:rsidRPr="008B3496">
        <w:rPr>
          <w:rFonts w:eastAsia="Courier New"/>
          <w:lang w:eastAsia="pl-PL" w:bidi="pl-PL"/>
        </w:rPr>
        <w:br/>
        <w:t>z ilu kolejno ponumerowanych stron składa się oferta wraz z załącznikami.</w:t>
      </w:r>
    </w:p>
    <w:p w14:paraId="3A7541F7"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Zaleca się trwale połączyć wszystkie strony oferty.</w:t>
      </w:r>
    </w:p>
    <w:p w14:paraId="3F708163"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bCs/>
          <w:lang w:eastAsia="pl-PL" w:bidi="pl-PL"/>
        </w:rPr>
      </w:pPr>
      <w:r w:rsidRPr="008B3496">
        <w:rPr>
          <w:rFonts w:eastAsia="Courier New"/>
          <w:lang w:eastAsia="pl-PL" w:bidi="pl-PL"/>
        </w:rPr>
        <w:t xml:space="preserve">W przypadku, gdy oferta zawiera informacje, stanowiące </w:t>
      </w:r>
      <w:r w:rsidRPr="008B3496">
        <w:rPr>
          <w:rFonts w:eastAsia="Courier New"/>
          <w:b/>
          <w:bCs/>
          <w:lang w:eastAsia="pl-PL" w:bidi="pl-PL"/>
        </w:rPr>
        <w:t xml:space="preserve">tajemnicę przedsiębiorstwa </w:t>
      </w:r>
      <w:r w:rsidRPr="008B3496">
        <w:rPr>
          <w:rFonts w:eastAsia="Courier New"/>
          <w:lang w:eastAsia="pl-PL" w:bidi="pl-PL"/>
        </w:rPr>
        <w:t xml:space="preserve">w rozumieniu przepisów o zwalczaniu nieuczciwej konkurencji, Wykonawca winien w sposób nie budzący wątpliwości </w:t>
      </w:r>
      <w:r w:rsidRPr="008B3496">
        <w:rPr>
          <w:rFonts w:eastAsia="Courier New"/>
          <w:b/>
          <w:bCs/>
          <w:lang w:eastAsia="pl-PL" w:bidi="pl-PL"/>
        </w:rPr>
        <w:t xml:space="preserve">zastrzec </w:t>
      </w:r>
      <w:r w:rsidRPr="008B3496">
        <w:rPr>
          <w:rFonts w:eastAsia="Courier New"/>
          <w:lang w:eastAsia="pl-PL" w:bidi="pl-PL"/>
        </w:rPr>
        <w:t>nie później niż w terminie składania ofert</w:t>
      </w:r>
      <w:r w:rsidRPr="008B3496">
        <w:rPr>
          <w:rFonts w:eastAsia="Courier New"/>
          <w:b/>
          <w:bCs/>
          <w:lang w:eastAsia="pl-PL" w:bidi="pl-PL"/>
        </w:rPr>
        <w:t>,</w:t>
      </w:r>
      <w:r w:rsidRPr="008B3496">
        <w:rPr>
          <w:rFonts w:eastAsia="Courier New"/>
          <w:lang w:eastAsia="pl-PL" w:bidi="pl-PL"/>
        </w:rPr>
        <w:t xml:space="preserve"> które spośród zawartych w ofercie informacji stanowią tajemnicę przedsiębiorstwa i nie mogą być one udostępniane. Informacje te winny być umieszczone odrębnie od pozostałych informacji zawartych w ofercie </w:t>
      </w:r>
      <w:r w:rsidRPr="008B3496">
        <w:rPr>
          <w:rFonts w:eastAsia="Courier New"/>
          <w:lang w:eastAsia="pl-PL" w:bidi="pl-PL"/>
        </w:rPr>
        <w:br/>
        <w:t xml:space="preserve">w </w:t>
      </w:r>
      <w:r w:rsidRPr="008B3496">
        <w:rPr>
          <w:rFonts w:eastAsia="Courier New"/>
          <w:b/>
          <w:bCs/>
          <w:lang w:eastAsia="pl-PL" w:bidi="pl-PL"/>
        </w:rPr>
        <w:t>osobnej wewnętrznej</w:t>
      </w:r>
      <w:r w:rsidRPr="008B3496">
        <w:rPr>
          <w:rFonts w:eastAsia="Courier New"/>
          <w:lang w:eastAsia="pl-PL" w:bidi="pl-PL"/>
        </w:rPr>
        <w:t xml:space="preserve"> </w:t>
      </w:r>
      <w:r w:rsidRPr="008B3496">
        <w:rPr>
          <w:rFonts w:eastAsia="Courier New"/>
          <w:b/>
          <w:bCs/>
          <w:lang w:eastAsia="pl-PL" w:bidi="pl-PL"/>
        </w:rPr>
        <w:t xml:space="preserve">kopercie opisanej „Tajemnica Przedsiębiorstwa”. </w:t>
      </w:r>
      <w:r w:rsidRPr="008B3496">
        <w:rPr>
          <w:rFonts w:eastAsia="Courier New"/>
          <w:bCs/>
          <w:lang w:eastAsia="pl-PL"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14:paraId="5A2098F1" w14:textId="77777777" w:rsidR="0080403C" w:rsidRPr="008B3496" w:rsidRDefault="0080403C" w:rsidP="0080403C">
      <w:pPr>
        <w:widowControl w:val="0"/>
        <w:suppressAutoHyphens w:val="0"/>
        <w:spacing w:line="276" w:lineRule="auto"/>
        <w:ind w:left="1134"/>
        <w:jc w:val="both"/>
        <w:rPr>
          <w:rFonts w:eastAsia="Courier New"/>
          <w:lang w:eastAsia="pl-PL" w:bidi="pl-PL"/>
        </w:rPr>
      </w:pPr>
      <w:r w:rsidRPr="008B3496">
        <w:rPr>
          <w:rFonts w:eastAsia="Courier New"/>
          <w:bCs/>
          <w:lang w:eastAsia="pl-PL" w:bidi="pl-PL"/>
        </w:rPr>
        <w:t xml:space="preserve">Wykonawca nie może zastrzec informacji: nazwy (firmy) oraz adresów a także informacji dotyczących ceny, terminu wykonania zamówienia, okresu gwarancji </w:t>
      </w:r>
      <w:r w:rsidRPr="008B3496">
        <w:rPr>
          <w:rFonts w:eastAsia="Courier New"/>
          <w:bCs/>
          <w:lang w:eastAsia="pl-PL" w:bidi="pl-PL"/>
        </w:rPr>
        <w:br/>
        <w:t>i warunków płatności zawartych w ofercie.</w:t>
      </w:r>
    </w:p>
    <w:p w14:paraId="2F98378F"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b/>
          <w:lang w:eastAsia="pl-PL" w:bidi="pl-PL"/>
        </w:rPr>
      </w:pPr>
      <w:r w:rsidRPr="008B3496">
        <w:rPr>
          <w:rFonts w:eastAsia="Courier New"/>
          <w:lang w:eastAsia="pl-PL" w:bidi="pl-PL"/>
        </w:rPr>
        <w:t xml:space="preserve">Wszelkie poprawki lub zmiany w treści oferty </w:t>
      </w:r>
      <w:r w:rsidRPr="008B3496">
        <w:rPr>
          <w:rFonts w:eastAsia="Courier New"/>
          <w:b/>
          <w:lang w:eastAsia="pl-PL" w:bidi="pl-PL"/>
        </w:rPr>
        <w:t>muszą być parafowane</w:t>
      </w:r>
      <w:r w:rsidRPr="008B3496">
        <w:rPr>
          <w:rFonts w:eastAsia="Courier New"/>
          <w:lang w:eastAsia="pl-PL" w:bidi="pl-PL"/>
        </w:rPr>
        <w:t xml:space="preserve"> przez osobę podpisującą ofertę.</w:t>
      </w:r>
    </w:p>
    <w:p w14:paraId="7D9832E6"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b/>
          <w:lang w:eastAsia="pl-PL" w:bidi="pl-PL"/>
        </w:rPr>
      </w:pPr>
      <w:r w:rsidRPr="008B3496">
        <w:rPr>
          <w:rFonts w:eastAsia="Calibri"/>
          <w:lang w:eastAsia="en-US"/>
        </w:rPr>
        <w:t>Oświadczenia, o których mowa w Zapytaniu ofertowym dotyczące wykonawcy składane są w oryginale. Dokumenty inne niż oświadczenia, składane są</w:t>
      </w:r>
      <w:r w:rsidRPr="008B3496">
        <w:rPr>
          <w:rFonts w:eastAsia="Courier New"/>
          <w:b/>
          <w:lang w:eastAsia="pl-PL" w:bidi="pl-PL"/>
        </w:rPr>
        <w:t xml:space="preserve"> </w:t>
      </w:r>
      <w:r w:rsidRPr="008B3496">
        <w:rPr>
          <w:rFonts w:eastAsia="Courier New"/>
          <w:b/>
          <w:lang w:eastAsia="pl-PL" w:bidi="pl-PL"/>
        </w:rPr>
        <w:br/>
      </w:r>
      <w:r w:rsidRPr="008B3496">
        <w:rPr>
          <w:rFonts w:eastAsia="Calibri"/>
          <w:lang w:eastAsia="en-US"/>
        </w:rPr>
        <w:t xml:space="preserve">w oryginale lub kopii poświadczonej za zgodność z oryginałem przez Wykonawcę. </w:t>
      </w:r>
    </w:p>
    <w:p w14:paraId="52E5AC79" w14:textId="77777777" w:rsidR="0080403C" w:rsidRPr="008B3496"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8B3496">
        <w:rPr>
          <w:rFonts w:eastAsia="Courier New"/>
          <w:lang w:eastAsia="pl-PL" w:bidi="pl-PL"/>
        </w:rPr>
        <w:t>Dokumenty sporządzone w języku obcym Wykonawc</w:t>
      </w:r>
      <w:r w:rsidR="007265B5" w:rsidRPr="008B3496">
        <w:rPr>
          <w:rFonts w:eastAsia="Courier New"/>
          <w:lang w:eastAsia="pl-PL" w:bidi="pl-PL"/>
        </w:rPr>
        <w:t xml:space="preserve">a zobowiązany jest złożyć wraz </w:t>
      </w:r>
      <w:r w:rsidRPr="008B3496">
        <w:rPr>
          <w:rFonts w:eastAsia="Courier New"/>
          <w:lang w:eastAsia="pl-PL" w:bidi="pl-PL"/>
        </w:rPr>
        <w:t>z tłumaczeniem na język polski, poświadczonym przez Wykonawcę.</w:t>
      </w:r>
    </w:p>
    <w:p w14:paraId="50166ECE" w14:textId="77777777" w:rsidR="0080403C" w:rsidRPr="008B3496"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8B3496">
        <w:rPr>
          <w:rFonts w:eastAsia="Courier New"/>
          <w:lang w:eastAsia="pl-PL" w:bidi="pl-PL"/>
        </w:rPr>
        <w:t>Wykonawca poniesie wszelkie koszty związane z przygotowaniem i złożeniem oferty.</w:t>
      </w:r>
    </w:p>
    <w:p w14:paraId="07A5AE4E" w14:textId="77777777" w:rsidR="0080403C" w:rsidRPr="008B3496"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8B3496">
        <w:rPr>
          <w:rFonts w:eastAsia="Courier New"/>
          <w:lang w:eastAsia="pl-PL" w:bidi="pl-PL"/>
        </w:rPr>
        <w:t>Wykonawca umieści ofertę w kopercie, która będzie zaadresowana na adres Zamawiającego oraz będzie posiadać oznaczenie:</w:t>
      </w:r>
    </w:p>
    <w:p w14:paraId="7A1C952A" w14:textId="77777777" w:rsidR="002253B3" w:rsidRPr="008B3496" w:rsidRDefault="002253B3" w:rsidP="00D654AB">
      <w:pPr>
        <w:widowControl w:val="0"/>
        <w:suppressAutoHyphens w:val="0"/>
        <w:autoSpaceDE w:val="0"/>
        <w:autoSpaceDN w:val="0"/>
        <w:adjustRightInd w:val="0"/>
        <w:spacing w:line="276" w:lineRule="auto"/>
        <w:contextualSpacing/>
        <w:rPr>
          <w:rFonts w:eastAsia="Calibri"/>
          <w:lang w:eastAsia="en-US"/>
        </w:rPr>
      </w:pPr>
    </w:p>
    <w:tbl>
      <w:tblPr>
        <w:tblW w:w="894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8B3496" w:rsidRPr="008B3496" w14:paraId="6680A6A9" w14:textId="77777777" w:rsidTr="00D654AB">
        <w:trPr>
          <w:trHeight w:val="3818"/>
        </w:trPr>
        <w:tc>
          <w:tcPr>
            <w:tcW w:w="8943" w:type="dxa"/>
            <w:shd w:val="clear" w:color="auto" w:fill="auto"/>
          </w:tcPr>
          <w:p w14:paraId="35935A41" w14:textId="77777777" w:rsidR="0080403C" w:rsidRPr="008B3496" w:rsidRDefault="0080403C" w:rsidP="00CD06C7">
            <w:pPr>
              <w:suppressAutoHyphens w:val="0"/>
              <w:spacing w:line="276" w:lineRule="auto"/>
              <w:jc w:val="both"/>
              <w:rPr>
                <w:rFonts w:eastAsia="Calibri"/>
              </w:rPr>
            </w:pPr>
            <w:r w:rsidRPr="008B3496">
              <w:rPr>
                <w:rFonts w:eastAsia="Calibri"/>
                <w:b/>
              </w:rPr>
              <w:lastRenderedPageBreak/>
              <w:t>Nadawca:</w:t>
            </w:r>
            <w:r w:rsidRPr="008B3496">
              <w:rPr>
                <w:rFonts w:eastAsia="Calibri"/>
              </w:rPr>
              <w:t xml:space="preserve"> </w:t>
            </w:r>
          </w:p>
          <w:p w14:paraId="70FA3BF6" w14:textId="77777777" w:rsidR="0080403C" w:rsidRPr="008B3496" w:rsidRDefault="0080403C" w:rsidP="00CD06C7">
            <w:pPr>
              <w:suppressAutoHyphens w:val="0"/>
              <w:spacing w:line="276" w:lineRule="auto"/>
              <w:jc w:val="both"/>
              <w:rPr>
                <w:rFonts w:eastAsia="Calibri"/>
              </w:rPr>
            </w:pPr>
            <w:r w:rsidRPr="008B3496">
              <w:rPr>
                <w:rFonts w:eastAsia="Calibri"/>
              </w:rPr>
              <w:t xml:space="preserve">Pełna nazwa i dokładny adres Wykonawcy (ulica, numer lokalu, miejscowość, numer kodu pocztowego – dopuszcza się </w:t>
            </w:r>
            <w:r w:rsidRPr="008B3496">
              <w:rPr>
                <w:rFonts w:eastAsia="Calibri"/>
                <w:u w:val="single"/>
              </w:rPr>
              <w:t xml:space="preserve">czytelny </w:t>
            </w:r>
            <w:r w:rsidRPr="008B3496">
              <w:rPr>
                <w:rFonts w:eastAsia="Calibri"/>
              </w:rPr>
              <w:t>odcisk pieczęci).</w:t>
            </w:r>
          </w:p>
          <w:p w14:paraId="4ADB5017" w14:textId="77777777" w:rsidR="0080403C" w:rsidRPr="008B3496" w:rsidRDefault="0080403C" w:rsidP="00CD06C7">
            <w:pPr>
              <w:suppressAutoHyphens w:val="0"/>
              <w:spacing w:line="276" w:lineRule="auto"/>
              <w:jc w:val="both"/>
              <w:rPr>
                <w:rFonts w:eastAsia="Calibri"/>
              </w:rPr>
            </w:pPr>
            <w:r w:rsidRPr="008B3496">
              <w:rPr>
                <w:rFonts w:eastAsia="Calibri"/>
                <w:b/>
              </w:rPr>
              <w:t>Adresat:</w:t>
            </w:r>
            <w:r w:rsidRPr="008B3496">
              <w:rPr>
                <w:rFonts w:eastAsia="Calibri"/>
              </w:rPr>
              <w:t xml:space="preserve"> </w:t>
            </w:r>
          </w:p>
          <w:p w14:paraId="5A9C68C8" w14:textId="77777777" w:rsidR="0080403C" w:rsidRPr="008B3496" w:rsidRDefault="0080403C" w:rsidP="00CD06C7">
            <w:pPr>
              <w:suppressAutoHyphens w:val="0"/>
              <w:spacing w:line="276" w:lineRule="auto"/>
              <w:jc w:val="both"/>
              <w:rPr>
                <w:rFonts w:eastAsia="Calibri"/>
              </w:rPr>
            </w:pPr>
            <w:r w:rsidRPr="008B3496">
              <w:rPr>
                <w:rFonts w:eastAsia="Calibri"/>
              </w:rPr>
              <w:t>Powiatowe Centrum Pomocy Rodzinie w Olkuszu</w:t>
            </w:r>
          </w:p>
          <w:p w14:paraId="3D6CA61C" w14:textId="77777777" w:rsidR="0080403C" w:rsidRPr="008B3496" w:rsidRDefault="0080403C" w:rsidP="00CD06C7">
            <w:pPr>
              <w:suppressAutoHyphens w:val="0"/>
              <w:spacing w:line="276" w:lineRule="auto"/>
              <w:jc w:val="both"/>
              <w:rPr>
                <w:rFonts w:eastAsia="Calibri"/>
              </w:rPr>
            </w:pPr>
            <w:r w:rsidRPr="008B3496">
              <w:rPr>
                <w:rFonts w:eastAsia="Calibri"/>
              </w:rPr>
              <w:t>ul. Piłsudskiego 21</w:t>
            </w:r>
          </w:p>
          <w:p w14:paraId="0C2D57C4" w14:textId="77777777" w:rsidR="0080403C" w:rsidRPr="008B3496" w:rsidRDefault="0080403C" w:rsidP="00CD06C7">
            <w:pPr>
              <w:suppressAutoHyphens w:val="0"/>
              <w:spacing w:line="276" w:lineRule="auto"/>
              <w:jc w:val="both"/>
              <w:rPr>
                <w:rFonts w:eastAsia="Calibri"/>
              </w:rPr>
            </w:pPr>
            <w:r w:rsidRPr="008B3496">
              <w:rPr>
                <w:rFonts w:eastAsia="Calibri"/>
              </w:rPr>
              <w:t>32-300 Olkusz</w:t>
            </w:r>
          </w:p>
          <w:p w14:paraId="428CBAA4" w14:textId="77777777" w:rsidR="0080403C" w:rsidRPr="008B3496" w:rsidRDefault="0080403C" w:rsidP="00CD06C7">
            <w:pPr>
              <w:suppressAutoHyphens w:val="0"/>
              <w:spacing w:line="276" w:lineRule="auto"/>
              <w:jc w:val="center"/>
              <w:rPr>
                <w:rFonts w:eastAsia="Calibri"/>
              </w:rPr>
            </w:pPr>
            <w:r w:rsidRPr="008B3496">
              <w:rPr>
                <w:rFonts w:eastAsia="Calibri"/>
              </w:rPr>
              <w:t>Oferta na</w:t>
            </w:r>
            <w:r w:rsidR="00D146F4" w:rsidRPr="008B3496">
              <w:rPr>
                <w:rFonts w:eastAsia="Calibri"/>
              </w:rPr>
              <w:t xml:space="preserve"> zadanie pn.</w:t>
            </w:r>
            <w:r w:rsidRPr="008B3496">
              <w:rPr>
                <w:rFonts w:eastAsia="Calibri"/>
              </w:rPr>
              <w:t xml:space="preserve"> :</w:t>
            </w:r>
          </w:p>
          <w:p w14:paraId="2BE10783" w14:textId="1F9447EB" w:rsidR="003F43A2" w:rsidRPr="008B3496" w:rsidRDefault="003F43A2" w:rsidP="003F43A2">
            <w:pPr>
              <w:overflowPunct w:val="0"/>
              <w:autoSpaceDE w:val="0"/>
              <w:jc w:val="center"/>
              <w:textAlignment w:val="baseline"/>
              <w:rPr>
                <w:b/>
                <w:i/>
                <w:lang w:eastAsia="pl-PL"/>
              </w:rPr>
            </w:pPr>
            <w:r w:rsidRPr="008B3496">
              <w:rPr>
                <w:b/>
                <w:i/>
                <w:lang w:eastAsia="pl-PL"/>
              </w:rPr>
              <w:t>„Trening kompetencji społecznych pn. „</w:t>
            </w:r>
            <w:r w:rsidR="00F45228">
              <w:rPr>
                <w:b/>
                <w:i/>
                <w:lang w:eastAsia="pl-PL"/>
              </w:rPr>
              <w:t>Radzenie sobie ze stresem</w:t>
            </w:r>
            <w:r w:rsidRPr="008B3496">
              <w:rPr>
                <w:b/>
                <w:i/>
                <w:lang w:eastAsia="pl-PL"/>
              </w:rPr>
              <w:t>” w ramach projektu „Aktywni razem” w roku 2020.”</w:t>
            </w:r>
          </w:p>
          <w:p w14:paraId="72E9EF93" w14:textId="77777777" w:rsidR="00C55563" w:rsidRPr="008B3496" w:rsidRDefault="00C55563" w:rsidP="00C55563">
            <w:pPr>
              <w:overflowPunct w:val="0"/>
              <w:autoSpaceDE w:val="0"/>
              <w:textAlignment w:val="baseline"/>
            </w:pPr>
          </w:p>
          <w:p w14:paraId="1398C315" w14:textId="6F02612D" w:rsidR="0080403C" w:rsidRPr="008B3496" w:rsidRDefault="0080403C" w:rsidP="007534DB">
            <w:pPr>
              <w:suppressAutoHyphens w:val="0"/>
              <w:spacing w:line="276" w:lineRule="auto"/>
              <w:jc w:val="center"/>
              <w:rPr>
                <w:rFonts w:eastAsia="Calibri"/>
                <w:vertAlign w:val="superscript"/>
              </w:rPr>
            </w:pPr>
            <w:r w:rsidRPr="008B3496">
              <w:rPr>
                <w:rFonts w:eastAsia="Calibri"/>
              </w:rPr>
              <w:t xml:space="preserve">NIE OTWIERAĆ PRZED </w:t>
            </w:r>
            <w:r w:rsidR="002438F3">
              <w:rPr>
                <w:rFonts w:eastAsia="Calibri"/>
              </w:rPr>
              <w:t>18.</w:t>
            </w:r>
            <w:r w:rsidR="007534DB" w:rsidRPr="00D20CE9">
              <w:rPr>
                <w:rFonts w:eastAsia="Calibri"/>
              </w:rPr>
              <w:t>09</w:t>
            </w:r>
            <w:r w:rsidR="004E4C8F" w:rsidRPr="00D20CE9">
              <w:rPr>
                <w:rFonts w:eastAsia="Calibri"/>
              </w:rPr>
              <w:t>.2020</w:t>
            </w:r>
            <w:r w:rsidR="007265B5" w:rsidRPr="00D20CE9">
              <w:rPr>
                <w:rFonts w:eastAsia="Calibri"/>
              </w:rPr>
              <w:t xml:space="preserve"> </w:t>
            </w:r>
            <w:r w:rsidR="007265B5" w:rsidRPr="008B3496">
              <w:rPr>
                <w:rFonts w:eastAsia="Calibri"/>
              </w:rPr>
              <w:t>roku</w:t>
            </w:r>
            <w:r w:rsidR="0002646C" w:rsidRPr="008B3496">
              <w:rPr>
                <w:rFonts w:eastAsia="Calibri"/>
              </w:rPr>
              <w:t xml:space="preserve">  godz. </w:t>
            </w:r>
            <w:r w:rsidR="009035AB">
              <w:rPr>
                <w:rFonts w:eastAsia="Calibri"/>
              </w:rPr>
              <w:t>12</w:t>
            </w:r>
            <w:r w:rsidR="007265B5" w:rsidRPr="008B3496">
              <w:rPr>
                <w:rFonts w:eastAsia="Calibri"/>
                <w:vertAlign w:val="superscript"/>
              </w:rPr>
              <w:t>3</w:t>
            </w:r>
            <w:r w:rsidRPr="008B3496">
              <w:rPr>
                <w:rFonts w:eastAsia="Calibri"/>
                <w:vertAlign w:val="superscript"/>
              </w:rPr>
              <w:t>0</w:t>
            </w:r>
          </w:p>
        </w:tc>
      </w:tr>
    </w:tbl>
    <w:p w14:paraId="70869DC6" w14:textId="77777777" w:rsidR="0080403C" w:rsidRPr="008B3496" w:rsidRDefault="0080403C" w:rsidP="0080403C">
      <w:pPr>
        <w:shd w:val="clear" w:color="auto" w:fill="FFFFFF"/>
        <w:tabs>
          <w:tab w:val="left" w:leader="dot" w:pos="5760"/>
          <w:tab w:val="left" w:leader="dot" w:pos="8100"/>
        </w:tabs>
        <w:spacing w:line="276" w:lineRule="auto"/>
        <w:jc w:val="both"/>
        <w:rPr>
          <w:b/>
          <w:lang w:eastAsia="zh-CN"/>
        </w:rPr>
      </w:pPr>
      <w:r w:rsidRPr="008B3496">
        <w:rPr>
          <w:b/>
          <w:lang w:eastAsia="zh-CN"/>
        </w:rPr>
        <w:t>Uwaga:</w:t>
      </w:r>
    </w:p>
    <w:p w14:paraId="775FA2D9" w14:textId="77777777" w:rsidR="0080403C" w:rsidRPr="008B3496" w:rsidRDefault="0080403C" w:rsidP="0080403C">
      <w:pPr>
        <w:shd w:val="clear" w:color="auto" w:fill="FFFFFF"/>
        <w:tabs>
          <w:tab w:val="left" w:leader="dot" w:pos="5760"/>
          <w:tab w:val="left" w:leader="dot" w:pos="8100"/>
        </w:tabs>
        <w:spacing w:line="276" w:lineRule="auto"/>
        <w:jc w:val="both"/>
        <w:rPr>
          <w:b/>
          <w:lang w:eastAsia="zh-CN"/>
        </w:rPr>
      </w:pPr>
      <w:r w:rsidRPr="008B3496">
        <w:rPr>
          <w:b/>
          <w:lang w:eastAsia="zh-CN"/>
        </w:rPr>
        <w:t xml:space="preserve">Zamawiający nie ponosi odpowiedzialności za zdarzenia wynikające z  </w:t>
      </w:r>
      <w:r w:rsidRPr="008B3496">
        <w:rPr>
          <w:b/>
          <w:u w:val="single"/>
          <w:lang w:eastAsia="zh-CN"/>
        </w:rPr>
        <w:t>nieprawidłowego oznakowania koperty</w:t>
      </w:r>
      <w:r w:rsidRPr="008B3496">
        <w:rPr>
          <w:b/>
          <w:lang w:eastAsia="zh-CN"/>
        </w:rPr>
        <w:t xml:space="preserve"> lub braku którejkolwiek informacji z podanych w niniejszym punkcie.</w:t>
      </w:r>
    </w:p>
    <w:p w14:paraId="2AF74AA8" w14:textId="77777777" w:rsidR="0080403C" w:rsidRPr="008B3496" w:rsidRDefault="0080403C" w:rsidP="0080403C">
      <w:pPr>
        <w:widowControl w:val="0"/>
        <w:numPr>
          <w:ilvl w:val="0"/>
          <w:numId w:val="8"/>
        </w:numPr>
        <w:suppressAutoHyphens w:val="0"/>
        <w:overflowPunct w:val="0"/>
        <w:autoSpaceDE w:val="0"/>
        <w:spacing w:line="276" w:lineRule="auto"/>
        <w:contextualSpacing/>
        <w:jc w:val="both"/>
        <w:textAlignment w:val="baseline"/>
        <w:rPr>
          <w:rFonts w:eastAsia="Courier New"/>
          <w:lang w:eastAsia="pl-PL" w:bidi="pl-PL"/>
        </w:rPr>
      </w:pPr>
      <w:r w:rsidRPr="008B3496">
        <w:rPr>
          <w:rFonts w:eastAsia="Courier New"/>
          <w:lang w:eastAsia="pl-PL" w:bidi="pl-PL"/>
        </w:rPr>
        <w:t xml:space="preserve">Wykonawca może, przed upływem terminu do składania ofert, zmienić ofertę </w:t>
      </w:r>
      <w:r w:rsidRPr="008B3496">
        <w:rPr>
          <w:rFonts w:eastAsia="Courier New"/>
          <w:lang w:eastAsia="pl-PL" w:bidi="pl-PL"/>
        </w:rPr>
        <w:br/>
        <w:t xml:space="preserve">– w tym celu należy na kopercie zawierającej zmiany umieścić adnotację „ZMIANA” </w:t>
      </w:r>
      <w:r w:rsidRPr="008B3496">
        <w:rPr>
          <w:rFonts w:eastAsia="Courier New"/>
          <w:lang w:eastAsia="pl-PL" w:bidi="pl-PL"/>
        </w:rPr>
        <w:br/>
        <w:t>z opisem: nazwa i adres Wykonawcy oraz nazwa zapytania  lub „wycofać ofertę” – w tym przypadku należy pisemnie zawiadomić Zamawiającego o wycofaniu oferty z podaniem: nazwy i adresu Wykonawcy oraz wskazania zapytania, którego dotyczy wycofanie.</w:t>
      </w:r>
    </w:p>
    <w:p w14:paraId="6BF7D131" w14:textId="77777777" w:rsidR="0080403C" w:rsidRPr="008B3496" w:rsidRDefault="0080403C" w:rsidP="0080403C">
      <w:pPr>
        <w:widowControl w:val="0"/>
        <w:numPr>
          <w:ilvl w:val="0"/>
          <w:numId w:val="8"/>
        </w:numPr>
        <w:suppressAutoHyphens w:val="0"/>
        <w:overflowPunct w:val="0"/>
        <w:autoSpaceDE w:val="0"/>
        <w:spacing w:line="276" w:lineRule="auto"/>
        <w:contextualSpacing/>
        <w:jc w:val="both"/>
        <w:textAlignment w:val="baseline"/>
        <w:rPr>
          <w:rFonts w:eastAsia="Courier New"/>
          <w:lang w:eastAsia="pl-PL" w:bidi="pl-PL"/>
        </w:rPr>
      </w:pPr>
      <w:r w:rsidRPr="008B3496">
        <w:rPr>
          <w:rFonts w:eastAsia="Courier New"/>
          <w:lang w:eastAsia="pl-PL" w:bidi="pl-PL"/>
        </w:rPr>
        <w:t>Ofertę złożoną po terminie Zamawiający niezwłocznie zwraca Wykonawcy.</w:t>
      </w:r>
    </w:p>
    <w:p w14:paraId="1D212D8E" w14:textId="77777777" w:rsidR="0080403C" w:rsidRPr="008B3496" w:rsidRDefault="0080403C" w:rsidP="0080403C">
      <w:pPr>
        <w:widowControl w:val="0"/>
        <w:overflowPunct w:val="0"/>
        <w:autoSpaceDE w:val="0"/>
        <w:spacing w:line="276" w:lineRule="auto"/>
        <w:jc w:val="both"/>
        <w:textAlignment w:val="baseline"/>
        <w:rPr>
          <w:rFonts w:eastAsia="Courier New"/>
          <w:b/>
          <w:lang w:bidi="pl-PL"/>
        </w:rPr>
      </w:pPr>
    </w:p>
    <w:p w14:paraId="1CDD51AB" w14:textId="77777777" w:rsidR="0080403C" w:rsidRPr="008B3496" w:rsidRDefault="0080403C" w:rsidP="0080403C">
      <w:pPr>
        <w:widowControl w:val="0"/>
        <w:overflowPunct w:val="0"/>
        <w:autoSpaceDE w:val="0"/>
        <w:spacing w:line="276" w:lineRule="auto"/>
        <w:ind w:left="540" w:hanging="540"/>
        <w:jc w:val="both"/>
        <w:textAlignment w:val="baseline"/>
        <w:rPr>
          <w:rFonts w:eastAsia="Courier New"/>
          <w:lang w:bidi="pl-PL"/>
        </w:rPr>
      </w:pPr>
      <w:r w:rsidRPr="008B3496">
        <w:rPr>
          <w:rFonts w:eastAsia="Courier New"/>
          <w:b/>
          <w:lang w:bidi="pl-PL"/>
        </w:rPr>
        <w:t>Rozdział XII.</w:t>
      </w:r>
      <w:r w:rsidRPr="008B3496">
        <w:rPr>
          <w:rFonts w:eastAsia="Courier New"/>
          <w:b/>
          <w:u w:val="single"/>
          <w:lang w:bidi="pl-PL"/>
        </w:rPr>
        <w:t xml:space="preserve">  </w:t>
      </w:r>
      <w:r w:rsidRPr="008B3496">
        <w:rPr>
          <w:rFonts w:eastAsia="Courier New"/>
          <w:b/>
          <w:bCs/>
          <w:u w:val="single"/>
          <w:lang w:bidi="pl-PL"/>
        </w:rPr>
        <w:t>Miejsce oraz termin składania i otwarcia ofert.</w:t>
      </w:r>
    </w:p>
    <w:p w14:paraId="7192BF9F" w14:textId="62FF4BD0" w:rsidR="0080403C" w:rsidRPr="008B3496" w:rsidRDefault="0080403C" w:rsidP="0080403C">
      <w:pPr>
        <w:widowControl w:val="0"/>
        <w:overflowPunct w:val="0"/>
        <w:autoSpaceDE w:val="0"/>
        <w:spacing w:line="276" w:lineRule="auto"/>
        <w:jc w:val="both"/>
        <w:textAlignment w:val="baseline"/>
        <w:rPr>
          <w:rFonts w:eastAsia="Courier New"/>
          <w:bCs/>
          <w:vertAlign w:val="superscript"/>
          <w:lang w:bidi="pl-PL"/>
        </w:rPr>
      </w:pPr>
      <w:r w:rsidRPr="008B3496">
        <w:rPr>
          <w:rFonts w:eastAsia="Courier New"/>
          <w:bCs/>
          <w:lang w:bidi="pl-PL"/>
        </w:rPr>
        <w:t xml:space="preserve">Oferty należy składać w siedzibie Zamawiającego – Sekretariat,  ul. Piłsudskiego 21,  </w:t>
      </w:r>
      <w:r w:rsidRPr="008B3496">
        <w:rPr>
          <w:rFonts w:eastAsia="Courier New"/>
          <w:bCs/>
          <w:lang w:bidi="pl-PL"/>
        </w:rPr>
        <w:br/>
        <w:t>32 – 300 Olkusz do</w:t>
      </w:r>
      <w:r w:rsidRPr="008B3496">
        <w:rPr>
          <w:rFonts w:eastAsia="Courier New"/>
          <w:b/>
          <w:bCs/>
          <w:lang w:bidi="pl-PL"/>
        </w:rPr>
        <w:t xml:space="preserve"> dnia </w:t>
      </w:r>
      <w:r w:rsidR="002438F3">
        <w:rPr>
          <w:rFonts w:eastAsia="Courier New"/>
          <w:b/>
          <w:bCs/>
          <w:lang w:bidi="pl-PL"/>
        </w:rPr>
        <w:t>18.</w:t>
      </w:r>
      <w:r w:rsidR="004E4C8F" w:rsidRPr="00D20CE9">
        <w:rPr>
          <w:rFonts w:eastAsia="Courier New"/>
          <w:b/>
          <w:bCs/>
          <w:lang w:bidi="pl-PL"/>
        </w:rPr>
        <w:t>0</w:t>
      </w:r>
      <w:r w:rsidR="003F43A2" w:rsidRPr="00D20CE9">
        <w:rPr>
          <w:rFonts w:eastAsia="Courier New"/>
          <w:b/>
          <w:bCs/>
          <w:lang w:bidi="pl-PL"/>
        </w:rPr>
        <w:t>9</w:t>
      </w:r>
      <w:r w:rsidR="004E4C8F" w:rsidRPr="00D20CE9">
        <w:rPr>
          <w:rFonts w:eastAsia="Courier New"/>
          <w:b/>
          <w:bCs/>
          <w:lang w:bidi="pl-PL"/>
        </w:rPr>
        <w:t>.2020</w:t>
      </w:r>
      <w:r w:rsidR="0002646C" w:rsidRPr="00D20CE9">
        <w:rPr>
          <w:rFonts w:eastAsia="Courier New"/>
          <w:b/>
          <w:bCs/>
          <w:lang w:bidi="pl-PL"/>
        </w:rPr>
        <w:t xml:space="preserve"> </w:t>
      </w:r>
      <w:r w:rsidR="0002646C" w:rsidRPr="008B3496">
        <w:rPr>
          <w:rFonts w:eastAsia="Courier New"/>
          <w:b/>
          <w:bCs/>
          <w:lang w:bidi="pl-PL"/>
        </w:rPr>
        <w:t xml:space="preserve">r. do godz. </w:t>
      </w:r>
      <w:r w:rsidR="00D20CE9">
        <w:rPr>
          <w:rFonts w:eastAsia="Courier New"/>
          <w:b/>
          <w:bCs/>
          <w:lang w:bidi="pl-PL"/>
        </w:rPr>
        <w:t>12</w:t>
      </w:r>
      <w:r w:rsidR="007265B5" w:rsidRPr="008B3496">
        <w:rPr>
          <w:rFonts w:eastAsia="Courier New"/>
          <w:b/>
          <w:bCs/>
          <w:vertAlign w:val="superscript"/>
          <w:lang w:bidi="pl-PL"/>
        </w:rPr>
        <w:t>3</w:t>
      </w:r>
      <w:r w:rsidRPr="008B3496">
        <w:rPr>
          <w:rFonts w:eastAsia="Courier New"/>
          <w:b/>
          <w:bCs/>
          <w:vertAlign w:val="superscript"/>
          <w:lang w:bidi="pl-PL"/>
        </w:rPr>
        <w:t>0</w:t>
      </w:r>
      <w:r w:rsidRPr="008B3496">
        <w:rPr>
          <w:rFonts w:eastAsia="Courier New"/>
          <w:b/>
          <w:bCs/>
          <w:lang w:bidi="pl-PL"/>
        </w:rPr>
        <w:t>.</w:t>
      </w:r>
    </w:p>
    <w:p w14:paraId="6FD2597F" w14:textId="12A657EB" w:rsidR="0080403C" w:rsidRPr="00D20CE9" w:rsidRDefault="0080403C" w:rsidP="00D20CE9">
      <w:pPr>
        <w:widowControl w:val="0"/>
        <w:overflowPunct w:val="0"/>
        <w:autoSpaceDE w:val="0"/>
        <w:spacing w:line="276" w:lineRule="auto"/>
        <w:jc w:val="both"/>
        <w:textAlignment w:val="baseline"/>
        <w:rPr>
          <w:rFonts w:eastAsia="Courier New"/>
          <w:bCs/>
          <w:lang w:bidi="pl-PL"/>
        </w:rPr>
      </w:pPr>
      <w:r w:rsidRPr="008B3496">
        <w:rPr>
          <w:rFonts w:eastAsia="Courier New"/>
          <w:bCs/>
          <w:lang w:bidi="pl-PL"/>
        </w:rPr>
        <w:t xml:space="preserve">Zamawiający otworzy oferty w obecności Wykonawców, którzy zechcą przybyć w dniu </w:t>
      </w:r>
      <w:r w:rsidR="002438F3">
        <w:rPr>
          <w:rFonts w:eastAsia="Courier New"/>
          <w:b/>
          <w:bCs/>
          <w:lang w:bidi="pl-PL"/>
        </w:rPr>
        <w:t>18.</w:t>
      </w:r>
      <w:bookmarkStart w:id="4" w:name="_GoBack"/>
      <w:bookmarkEnd w:id="4"/>
      <w:r w:rsidR="004E4C8F" w:rsidRPr="00D20CE9">
        <w:rPr>
          <w:rFonts w:eastAsia="Courier New"/>
          <w:b/>
          <w:bCs/>
          <w:lang w:bidi="pl-PL"/>
        </w:rPr>
        <w:t>0</w:t>
      </w:r>
      <w:r w:rsidR="003F43A2" w:rsidRPr="00D20CE9">
        <w:rPr>
          <w:rFonts w:eastAsia="Courier New"/>
          <w:b/>
          <w:bCs/>
          <w:lang w:bidi="pl-PL"/>
        </w:rPr>
        <w:t>9</w:t>
      </w:r>
      <w:r w:rsidR="004E4C8F" w:rsidRPr="00D20CE9">
        <w:rPr>
          <w:rFonts w:eastAsia="Courier New"/>
          <w:b/>
          <w:bCs/>
          <w:lang w:bidi="pl-PL"/>
        </w:rPr>
        <w:t>.2020</w:t>
      </w:r>
      <w:r w:rsidR="00443519" w:rsidRPr="00D20CE9">
        <w:rPr>
          <w:rFonts w:eastAsia="Courier New"/>
          <w:b/>
          <w:bCs/>
          <w:lang w:bidi="pl-PL"/>
        </w:rPr>
        <w:t xml:space="preserve"> </w:t>
      </w:r>
      <w:r w:rsidR="00443519" w:rsidRPr="008B3496">
        <w:rPr>
          <w:rFonts w:eastAsia="Courier New"/>
          <w:b/>
          <w:bCs/>
          <w:lang w:bidi="pl-PL"/>
        </w:rPr>
        <w:t xml:space="preserve">r. o godz. </w:t>
      </w:r>
      <w:r w:rsidR="00D20CE9">
        <w:rPr>
          <w:rFonts w:eastAsia="Courier New"/>
          <w:b/>
          <w:bCs/>
          <w:lang w:bidi="pl-PL"/>
        </w:rPr>
        <w:t>13</w:t>
      </w:r>
      <w:r w:rsidR="00D20CE9">
        <w:rPr>
          <w:rFonts w:eastAsia="Courier New"/>
          <w:b/>
          <w:bCs/>
          <w:vertAlign w:val="superscript"/>
          <w:lang w:bidi="pl-PL"/>
        </w:rPr>
        <w:t>0</w:t>
      </w:r>
      <w:r w:rsidRPr="008B3496">
        <w:rPr>
          <w:rFonts w:eastAsia="Courier New"/>
          <w:b/>
          <w:bCs/>
          <w:vertAlign w:val="superscript"/>
          <w:lang w:bidi="pl-PL"/>
        </w:rPr>
        <w:t>0</w:t>
      </w:r>
      <w:r w:rsidRPr="008B3496">
        <w:rPr>
          <w:rFonts w:eastAsia="Courier New"/>
          <w:b/>
          <w:bCs/>
          <w:lang w:bidi="pl-PL"/>
        </w:rPr>
        <w:t xml:space="preserve"> , </w:t>
      </w:r>
      <w:r w:rsidRPr="008B3496">
        <w:rPr>
          <w:rFonts w:eastAsia="Courier New"/>
          <w:bCs/>
          <w:lang w:bidi="pl-PL"/>
        </w:rPr>
        <w:t xml:space="preserve"> w siedzibie Zamawiającego pok. sekretariat.</w:t>
      </w:r>
    </w:p>
    <w:p w14:paraId="73C053D2" w14:textId="77777777" w:rsidR="003B547A" w:rsidRPr="008B3496" w:rsidRDefault="0080403C" w:rsidP="0080403C">
      <w:pPr>
        <w:suppressAutoHyphens w:val="0"/>
        <w:spacing w:line="276" w:lineRule="auto"/>
        <w:jc w:val="both"/>
        <w:rPr>
          <w:b/>
          <w:u w:val="single"/>
        </w:rPr>
      </w:pPr>
      <w:r w:rsidRPr="008B3496">
        <w:rPr>
          <w:b/>
        </w:rPr>
        <w:t>Rozdział XIII.</w:t>
      </w:r>
      <w:r w:rsidRPr="008B3496">
        <w:rPr>
          <w:b/>
          <w:u w:val="single"/>
        </w:rPr>
        <w:t xml:space="preserve"> Opis sposobu obliczenia ceny oferty.</w:t>
      </w:r>
    </w:p>
    <w:p w14:paraId="345C94B4" w14:textId="77777777" w:rsidR="0080403C" w:rsidRPr="008B3496" w:rsidRDefault="0080403C" w:rsidP="0080403C">
      <w:pPr>
        <w:widowControl w:val="0"/>
        <w:numPr>
          <w:ilvl w:val="0"/>
          <w:numId w:val="4"/>
        </w:numPr>
        <w:suppressAutoHyphens w:val="0"/>
        <w:spacing w:line="276" w:lineRule="auto"/>
        <w:jc w:val="both"/>
        <w:rPr>
          <w:b/>
          <w:u w:val="single"/>
        </w:rPr>
      </w:pPr>
      <w:r w:rsidRPr="008B3496">
        <w:t xml:space="preserve">W druku „oferta” – załącznik nr 1 do Zapytania ofertowego należy podać cenę brutto (z uwzględnieniem podatku VAT), która musi określać </w:t>
      </w:r>
      <w:r w:rsidRPr="008B3496">
        <w:rPr>
          <w:b/>
        </w:rPr>
        <w:t>całkowitą wycenę całości zamówienia na które składana jest oferta.</w:t>
      </w:r>
    </w:p>
    <w:p w14:paraId="5EC18924" w14:textId="77777777" w:rsidR="0080403C" w:rsidRPr="008B3496" w:rsidRDefault="0080403C" w:rsidP="0080403C">
      <w:pPr>
        <w:widowControl w:val="0"/>
        <w:numPr>
          <w:ilvl w:val="0"/>
          <w:numId w:val="4"/>
        </w:numPr>
        <w:suppressAutoHyphens w:val="0"/>
        <w:spacing w:line="276" w:lineRule="auto"/>
        <w:jc w:val="both"/>
      </w:pPr>
      <w:r w:rsidRPr="008B3496">
        <w:t xml:space="preserve">Cena ofertowa musi uwzględniać wszystkie należne wykonawcy elementy wynagrodzenia wynikające z tytułu przygotowania oferty, realizacji i rozliczenia przedmiotu zamówienia oraz opisu przedmiotu zamówienia </w:t>
      </w:r>
      <w:r w:rsidRPr="008B3496">
        <w:rPr>
          <w:lang w:eastAsia="pl-PL"/>
        </w:rPr>
        <w:t>z uwzględnieniem należnego podatku VAT</w:t>
      </w:r>
      <w:r w:rsidRPr="008B3496">
        <w:t>.</w:t>
      </w:r>
    </w:p>
    <w:p w14:paraId="41B71C6B" w14:textId="77777777" w:rsidR="0080403C" w:rsidRPr="008B3496" w:rsidRDefault="0080403C" w:rsidP="0080403C">
      <w:pPr>
        <w:widowControl w:val="0"/>
        <w:numPr>
          <w:ilvl w:val="0"/>
          <w:numId w:val="4"/>
        </w:numPr>
        <w:suppressAutoHyphens w:val="0"/>
        <w:spacing w:line="276" w:lineRule="auto"/>
        <w:jc w:val="both"/>
      </w:pPr>
      <w:r w:rsidRPr="008B3496">
        <w:t>Ofertę należy sporządzić przy uwzględnieniu warunku, że środki techniczne niezbędne do wykonania zamówienia dostarcza Wykonawca.</w:t>
      </w:r>
    </w:p>
    <w:p w14:paraId="28CA15C1" w14:textId="77777777" w:rsidR="0080403C" w:rsidRPr="008B3496" w:rsidRDefault="0080403C" w:rsidP="0080403C">
      <w:pPr>
        <w:widowControl w:val="0"/>
        <w:numPr>
          <w:ilvl w:val="0"/>
          <w:numId w:val="4"/>
        </w:numPr>
        <w:suppressAutoHyphens w:val="0"/>
        <w:spacing w:line="276" w:lineRule="auto"/>
        <w:jc w:val="both"/>
      </w:pPr>
      <w:r w:rsidRPr="008B3496">
        <w:t xml:space="preserve">W wyniku nieuwzględnienia okoliczności, które mogą wpłynąć na cenę zamówienia, Wykonawca ponosić będzie skutki błędów w ofercie. Od Wykonawcy wymagane jest </w:t>
      </w:r>
      <w:r w:rsidRPr="008B3496">
        <w:lastRenderedPageBreak/>
        <w:t>bardzo szczegółowe zapoznanie się z przedmiotem zamówienia, a także sprawdzenie warunków wykonania zamówienia i skalkulowanie ceny oferty z należytą starannością.</w:t>
      </w:r>
    </w:p>
    <w:p w14:paraId="6BB161A1" w14:textId="77777777" w:rsidR="0080403C" w:rsidRPr="008B3496" w:rsidRDefault="0080403C" w:rsidP="0080403C">
      <w:pPr>
        <w:widowControl w:val="0"/>
        <w:numPr>
          <w:ilvl w:val="0"/>
          <w:numId w:val="4"/>
        </w:numPr>
        <w:suppressAutoHyphens w:val="0"/>
        <w:spacing w:line="276" w:lineRule="auto"/>
        <w:jc w:val="both"/>
      </w:pPr>
      <w:r w:rsidRPr="008B3496">
        <w:rPr>
          <w:lang w:eastAsia="pl-PL"/>
        </w:rPr>
        <w:t xml:space="preserve">Cena ma być wyrażona w złotych polskich brutto. </w:t>
      </w:r>
      <w:r w:rsidRPr="008B3496">
        <w:t xml:space="preserve">Cenę oferty należy podać </w:t>
      </w:r>
      <w:r w:rsidRPr="008B3496">
        <w:br/>
        <w:t>z dokładnością do dwóch miejsc po przecinku (zł/gr.).</w:t>
      </w:r>
    </w:p>
    <w:p w14:paraId="0EFB597F" w14:textId="77777777" w:rsidR="0080403C" w:rsidRPr="008B3496" w:rsidRDefault="0080403C" w:rsidP="0080403C">
      <w:pPr>
        <w:widowControl w:val="0"/>
        <w:numPr>
          <w:ilvl w:val="0"/>
          <w:numId w:val="4"/>
        </w:numPr>
        <w:suppressAutoHyphens w:val="0"/>
        <w:spacing w:line="276" w:lineRule="auto"/>
        <w:jc w:val="both"/>
      </w:pPr>
      <w:r w:rsidRPr="008B3496">
        <w:t xml:space="preserve">Dla porównania ofert zamawiający przyjmuje cenę brutto określoną w formularzu ofertowym. </w:t>
      </w:r>
    </w:p>
    <w:p w14:paraId="5BA5284A" w14:textId="77777777" w:rsidR="00D654AB" w:rsidRPr="008B3496" w:rsidRDefault="00D654AB" w:rsidP="00681A1B">
      <w:pPr>
        <w:suppressAutoHyphens w:val="0"/>
        <w:spacing w:line="276" w:lineRule="auto"/>
        <w:jc w:val="both"/>
      </w:pPr>
    </w:p>
    <w:p w14:paraId="6A077FD6" w14:textId="77777777" w:rsidR="003B547A" w:rsidRPr="008B3496" w:rsidRDefault="0080403C" w:rsidP="0080403C">
      <w:pPr>
        <w:suppressAutoHyphens w:val="0"/>
        <w:spacing w:line="276" w:lineRule="auto"/>
        <w:jc w:val="both"/>
        <w:rPr>
          <w:b/>
          <w:u w:val="single"/>
        </w:rPr>
      </w:pPr>
      <w:r w:rsidRPr="008B3496">
        <w:rPr>
          <w:b/>
        </w:rPr>
        <w:t>Rozdział XIV.</w:t>
      </w:r>
      <w:r w:rsidRPr="008B3496">
        <w:rPr>
          <w:b/>
          <w:u w:val="single"/>
        </w:rPr>
        <w:t xml:space="preserve">  Opis kryteriów, którymi Zamawiający będzie się kierował przy wyborze oferty,</w:t>
      </w:r>
      <w:r w:rsidRPr="008B3496">
        <w:rPr>
          <w:b/>
        </w:rPr>
        <w:t xml:space="preserve"> </w:t>
      </w:r>
      <w:r w:rsidRPr="008B3496">
        <w:rPr>
          <w:b/>
          <w:u w:val="single"/>
        </w:rPr>
        <w:t>wraz z podaniem wag tych kryteriów i sposobu oceny ofert.</w:t>
      </w:r>
    </w:p>
    <w:p w14:paraId="3CC03698" w14:textId="77777777" w:rsidR="003B547A" w:rsidRPr="008B3496" w:rsidRDefault="003B547A" w:rsidP="003B547A">
      <w:pPr>
        <w:overflowPunct w:val="0"/>
        <w:autoSpaceDE w:val="0"/>
        <w:autoSpaceDN w:val="0"/>
        <w:adjustRightInd w:val="0"/>
        <w:textAlignment w:val="baseline"/>
      </w:pPr>
      <w:r w:rsidRPr="008B3496">
        <w:t xml:space="preserve">W niniejszym postępowaniu wybór oferty dokonany zostanie na podstawie kryterium: </w:t>
      </w:r>
      <w:r w:rsidRPr="008B3496">
        <w:br/>
        <w:t>cena brutto  - 100 %</w:t>
      </w:r>
    </w:p>
    <w:p w14:paraId="34FB36BE" w14:textId="77777777" w:rsidR="003B547A" w:rsidRPr="008B3496" w:rsidRDefault="003B547A" w:rsidP="003B547A">
      <w:pPr>
        <w:overflowPunct w:val="0"/>
        <w:autoSpaceDE w:val="0"/>
        <w:autoSpaceDN w:val="0"/>
        <w:adjustRightInd w:val="0"/>
        <w:textAlignment w:val="baseline"/>
      </w:pPr>
      <w:r w:rsidRPr="008B3496">
        <w:t>Oferty niepodlegające odrzuceniu oceniane będą wg wzoru:</w:t>
      </w:r>
    </w:p>
    <w:p w14:paraId="246FE27A" w14:textId="77777777" w:rsidR="003B547A" w:rsidRPr="008B3496" w:rsidRDefault="003B547A" w:rsidP="003B547A">
      <w:pPr>
        <w:overflowPunct w:val="0"/>
        <w:autoSpaceDE w:val="0"/>
        <w:autoSpaceDN w:val="0"/>
        <w:adjustRightInd w:val="0"/>
        <w:textAlignment w:val="baseline"/>
        <w:rPr>
          <w:b/>
        </w:rPr>
      </w:pPr>
      <w:r w:rsidRPr="008B3496">
        <w:rPr>
          <w:b/>
        </w:rPr>
        <w:t>P = (</w:t>
      </w:r>
      <w:proofErr w:type="spellStart"/>
      <w:r w:rsidRPr="008B3496">
        <w:rPr>
          <w:b/>
        </w:rPr>
        <w:t>C</w:t>
      </w:r>
      <w:r w:rsidRPr="008B3496">
        <w:rPr>
          <w:b/>
          <w:vertAlign w:val="subscript"/>
        </w:rPr>
        <w:t>min</w:t>
      </w:r>
      <w:proofErr w:type="spellEnd"/>
      <w:r w:rsidRPr="008B3496">
        <w:rPr>
          <w:b/>
        </w:rPr>
        <w:t xml:space="preserve"> / C </w:t>
      </w:r>
      <w:r w:rsidRPr="008B3496">
        <w:rPr>
          <w:b/>
          <w:vertAlign w:val="subscript"/>
        </w:rPr>
        <w:t>of. licz</w:t>
      </w:r>
      <w:r w:rsidRPr="008B3496">
        <w:rPr>
          <w:b/>
        </w:rPr>
        <w:t>.) x 100%  przy czym 1 % =1 pkt.</w:t>
      </w:r>
    </w:p>
    <w:p w14:paraId="735038C9" w14:textId="77777777" w:rsidR="003B547A" w:rsidRPr="008B3496" w:rsidRDefault="003B547A" w:rsidP="003B547A">
      <w:pPr>
        <w:overflowPunct w:val="0"/>
        <w:autoSpaceDE w:val="0"/>
        <w:autoSpaceDN w:val="0"/>
        <w:adjustRightInd w:val="0"/>
        <w:textAlignment w:val="baseline"/>
      </w:pPr>
      <w:r w:rsidRPr="008B3496">
        <w:t xml:space="preserve">gdzie: </w:t>
      </w:r>
    </w:p>
    <w:p w14:paraId="679F6862" w14:textId="77777777" w:rsidR="003B547A" w:rsidRPr="008B3496" w:rsidRDefault="003B547A" w:rsidP="003B547A">
      <w:pPr>
        <w:overflowPunct w:val="0"/>
        <w:autoSpaceDE w:val="0"/>
        <w:autoSpaceDN w:val="0"/>
        <w:adjustRightInd w:val="0"/>
        <w:textAlignment w:val="baseline"/>
      </w:pPr>
      <w:proofErr w:type="spellStart"/>
      <w:r w:rsidRPr="008B3496">
        <w:rPr>
          <w:b/>
        </w:rPr>
        <w:t>C</w:t>
      </w:r>
      <w:r w:rsidRPr="008B3496">
        <w:rPr>
          <w:b/>
          <w:vertAlign w:val="subscript"/>
        </w:rPr>
        <w:t>min</w:t>
      </w:r>
      <w:proofErr w:type="spellEnd"/>
      <w:r w:rsidRPr="008B3496">
        <w:t xml:space="preserve"> - najniższa  całkowita cena brutto wykonania zamówienia spośród wszystkich </w:t>
      </w:r>
    </w:p>
    <w:p w14:paraId="6974710F" w14:textId="77777777" w:rsidR="003B547A" w:rsidRPr="008B3496" w:rsidRDefault="003B547A" w:rsidP="003B547A">
      <w:pPr>
        <w:overflowPunct w:val="0"/>
        <w:autoSpaceDE w:val="0"/>
        <w:autoSpaceDN w:val="0"/>
        <w:adjustRightInd w:val="0"/>
        <w:textAlignment w:val="baseline"/>
      </w:pPr>
      <w:r w:rsidRPr="008B3496">
        <w:t>ocenianych ofert.</w:t>
      </w:r>
    </w:p>
    <w:p w14:paraId="33223726" w14:textId="77777777" w:rsidR="003B547A" w:rsidRPr="008B3496" w:rsidRDefault="003B547A" w:rsidP="003B547A">
      <w:pPr>
        <w:overflowPunct w:val="0"/>
        <w:autoSpaceDE w:val="0"/>
        <w:autoSpaceDN w:val="0"/>
        <w:adjustRightInd w:val="0"/>
        <w:textAlignment w:val="baseline"/>
      </w:pPr>
      <w:r w:rsidRPr="008B3496">
        <w:rPr>
          <w:b/>
        </w:rPr>
        <w:t xml:space="preserve">C </w:t>
      </w:r>
      <w:r w:rsidRPr="008B3496">
        <w:rPr>
          <w:b/>
          <w:vertAlign w:val="subscript"/>
        </w:rPr>
        <w:t>of. licz.</w:t>
      </w:r>
      <w:r w:rsidRPr="008B3496">
        <w:t xml:space="preserve"> - zaoferowana całkowita cena brutto wykonania zamówienia w ofercie ocenianej.</w:t>
      </w:r>
    </w:p>
    <w:p w14:paraId="42AA7975" w14:textId="77777777" w:rsidR="003B547A" w:rsidRPr="008B3496" w:rsidRDefault="003B547A" w:rsidP="003B547A">
      <w:pPr>
        <w:overflowPunct w:val="0"/>
        <w:autoSpaceDE w:val="0"/>
        <w:autoSpaceDN w:val="0"/>
        <w:adjustRightInd w:val="0"/>
        <w:textAlignment w:val="baseline"/>
      </w:pPr>
      <w:r w:rsidRPr="008B3496">
        <w:rPr>
          <w:b/>
        </w:rPr>
        <w:t>P</w:t>
      </w:r>
      <w:r w:rsidRPr="008B3496">
        <w:t xml:space="preserve"> - ilość punktów w kryterium przyznanych ofercie ocenianej.</w:t>
      </w:r>
    </w:p>
    <w:p w14:paraId="21025060" w14:textId="77777777" w:rsidR="003B547A" w:rsidRPr="008B3496" w:rsidRDefault="003B547A" w:rsidP="003B547A">
      <w:pPr>
        <w:overflowPunct w:val="0"/>
        <w:autoSpaceDE w:val="0"/>
        <w:autoSpaceDN w:val="0"/>
        <w:adjustRightInd w:val="0"/>
        <w:textAlignment w:val="baseline"/>
      </w:pPr>
      <w:r w:rsidRPr="008B3496">
        <w:t>Jako oferta najkorzystniejsza uznana zostanie ta, która otrzyma największą ilość punktów.</w:t>
      </w:r>
    </w:p>
    <w:p w14:paraId="70D248AA" w14:textId="77777777" w:rsidR="003B547A" w:rsidRPr="008B3496" w:rsidRDefault="003B547A" w:rsidP="003B547A">
      <w:pPr>
        <w:overflowPunct w:val="0"/>
        <w:autoSpaceDE w:val="0"/>
        <w:autoSpaceDN w:val="0"/>
        <w:adjustRightInd w:val="0"/>
        <w:textAlignment w:val="baseline"/>
      </w:pPr>
      <w:r w:rsidRPr="008B3496">
        <w:t>Maksymalna ilość punktów w punktacji kryterium ceny wynosi 100.</w:t>
      </w:r>
    </w:p>
    <w:p w14:paraId="4E3AA123" w14:textId="77777777" w:rsidR="003B547A" w:rsidRPr="008B3496" w:rsidRDefault="003B547A" w:rsidP="003B547A">
      <w:pPr>
        <w:rPr>
          <w:rFonts w:eastAsia="Courier New"/>
          <w:b/>
          <w:lang w:eastAsia="pl-PL" w:bidi="pl-PL"/>
        </w:rPr>
      </w:pPr>
    </w:p>
    <w:p w14:paraId="3A448D76" w14:textId="77777777" w:rsidR="003B547A" w:rsidRPr="008B3496" w:rsidRDefault="0080403C" w:rsidP="0080403C">
      <w:pPr>
        <w:rPr>
          <w:rFonts w:eastAsia="Courier New"/>
          <w:b/>
          <w:u w:val="single"/>
          <w:lang w:eastAsia="pl-PL" w:bidi="pl-PL"/>
        </w:rPr>
      </w:pPr>
      <w:r w:rsidRPr="008B3496">
        <w:rPr>
          <w:rFonts w:eastAsia="Courier New"/>
          <w:b/>
          <w:lang w:eastAsia="pl-PL" w:bidi="pl-PL"/>
        </w:rPr>
        <w:t>Rozdział XV.</w:t>
      </w:r>
      <w:r w:rsidRPr="008B3496">
        <w:rPr>
          <w:rFonts w:eastAsia="Courier New"/>
          <w:b/>
          <w:u w:val="single"/>
          <w:lang w:eastAsia="pl-PL" w:bidi="pl-PL"/>
        </w:rPr>
        <w:t xml:space="preserve">  Inne informacje</w:t>
      </w:r>
    </w:p>
    <w:p w14:paraId="72F3C839" w14:textId="77777777" w:rsidR="0080403C" w:rsidRPr="008B3496" w:rsidRDefault="0080403C" w:rsidP="0080403C">
      <w:pPr>
        <w:rPr>
          <w:rFonts w:eastAsia="Courier New"/>
          <w:lang w:eastAsia="pl-PL" w:bidi="pl-PL"/>
        </w:rPr>
      </w:pPr>
      <w:r w:rsidRPr="008B3496">
        <w:rPr>
          <w:rFonts w:eastAsia="Courier New"/>
          <w:lang w:eastAsia="pl-PL" w:bidi="pl-PL"/>
        </w:rPr>
        <w:t>Zamawiający:</w:t>
      </w:r>
    </w:p>
    <w:p w14:paraId="0D55232E" w14:textId="77777777" w:rsidR="0080403C" w:rsidRPr="008B3496" w:rsidRDefault="0080403C" w:rsidP="0080403C">
      <w:pPr>
        <w:rPr>
          <w:rFonts w:eastAsia="Courier New"/>
          <w:lang w:eastAsia="pl-PL" w:bidi="pl-PL"/>
        </w:rPr>
      </w:pPr>
      <w:r w:rsidRPr="008B3496">
        <w:rPr>
          <w:rFonts w:eastAsia="Courier New"/>
          <w:lang w:eastAsia="pl-PL" w:bidi="pl-PL"/>
        </w:rPr>
        <w:t>-  nie dopuszcza składania ofert częściowych;</w:t>
      </w:r>
    </w:p>
    <w:p w14:paraId="1633418D" w14:textId="77777777" w:rsidR="0080403C" w:rsidRPr="008B3496" w:rsidRDefault="0080403C" w:rsidP="0080403C">
      <w:pPr>
        <w:jc w:val="both"/>
        <w:rPr>
          <w:rFonts w:eastAsia="Courier New"/>
          <w:lang w:eastAsia="pl-PL" w:bidi="pl-PL"/>
        </w:rPr>
      </w:pPr>
      <w:r w:rsidRPr="008B3496">
        <w:rPr>
          <w:rFonts w:eastAsia="Courier New"/>
          <w:lang w:eastAsia="pl-PL" w:bidi="pl-PL"/>
        </w:rPr>
        <w:t>- nie przewiduje  udzielania zamówień polegających na powtórzeniu podobnych usług,                         o których mowa w pkt 8 lit. h podrozdziału 6.5 Wytycznych w zakresie kwalifikowalności wydatków w ramach Europejskiego Funduszu Rozwoju Regionalnego, Europejskiego Funduszu Społecznego  oraz Funduszu Spójności na lata 2014-2020 z 19 lipca 2017.</w:t>
      </w:r>
    </w:p>
    <w:p w14:paraId="47668DA6" w14:textId="77777777" w:rsidR="0080403C" w:rsidRPr="008B3496" w:rsidRDefault="0080403C" w:rsidP="0080403C">
      <w:pPr>
        <w:jc w:val="both"/>
        <w:rPr>
          <w:rFonts w:eastAsia="Courier New"/>
          <w:lang w:eastAsia="pl-PL" w:bidi="pl-PL"/>
        </w:rPr>
      </w:pPr>
    </w:p>
    <w:p w14:paraId="4454E176" w14:textId="77777777" w:rsidR="0080403C" w:rsidRPr="008B3496" w:rsidRDefault="0080403C" w:rsidP="0080403C">
      <w:pPr>
        <w:widowControl w:val="0"/>
        <w:suppressAutoHyphens w:val="0"/>
        <w:overflowPunct w:val="0"/>
        <w:autoSpaceDE w:val="0"/>
        <w:spacing w:line="276" w:lineRule="auto"/>
        <w:jc w:val="both"/>
        <w:textAlignment w:val="baseline"/>
        <w:rPr>
          <w:rFonts w:eastAsia="Courier New"/>
          <w:lang w:bidi="pl-PL"/>
        </w:rPr>
      </w:pPr>
      <w:r w:rsidRPr="008B3496">
        <w:rPr>
          <w:rFonts w:eastAsia="Courier New"/>
          <w:spacing w:val="4"/>
          <w:lang w:bidi="pl-PL"/>
        </w:rPr>
        <w:t>Umowa może być zmieniona w stosunku do treści oferty, na podstawie której dokonano wyboru wykonawcy w poniższym zakresie:</w:t>
      </w:r>
    </w:p>
    <w:p w14:paraId="075A42A3" w14:textId="77777777" w:rsidR="0080403C" w:rsidRPr="008B3496" w:rsidRDefault="0080403C" w:rsidP="0080403C">
      <w:pPr>
        <w:numPr>
          <w:ilvl w:val="0"/>
          <w:numId w:val="12"/>
        </w:numPr>
        <w:suppressAutoHyphens w:val="0"/>
        <w:overflowPunct w:val="0"/>
        <w:autoSpaceDE w:val="0"/>
        <w:ind w:left="709" w:hanging="283"/>
        <w:jc w:val="both"/>
        <w:textAlignment w:val="baseline"/>
        <w:rPr>
          <w:lang w:eastAsia="pl-PL"/>
        </w:rPr>
      </w:pPr>
      <w:r w:rsidRPr="008B3496">
        <w:rPr>
          <w:lang w:eastAsia="pl-PL"/>
        </w:rPr>
        <w:t>Zmiany danych teleadresowych osób reprezentujących firmę, kluczowych specjalistów przedstawionych w umowie na inne, legitymujące się, co najmniej równoważnymi  uprawnieniami.</w:t>
      </w:r>
    </w:p>
    <w:p w14:paraId="2CBB27BB" w14:textId="77777777" w:rsidR="0080403C" w:rsidRPr="008B3496" w:rsidRDefault="0080403C" w:rsidP="0080403C">
      <w:pPr>
        <w:numPr>
          <w:ilvl w:val="0"/>
          <w:numId w:val="12"/>
        </w:numPr>
        <w:suppressAutoHyphens w:val="0"/>
        <w:overflowPunct w:val="0"/>
        <w:autoSpaceDE w:val="0"/>
        <w:jc w:val="both"/>
        <w:textAlignment w:val="baseline"/>
        <w:rPr>
          <w:lang w:eastAsia="pl-PL"/>
        </w:rPr>
      </w:pPr>
      <w:r w:rsidRPr="008B3496">
        <w:rPr>
          <w:lang w:eastAsia="pl-PL"/>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 klęski żywiołowe, jak huragany, powodzie, trzęsienie ziemi oraz strajki) uniemożliwiającej wykonanie przedmiotu umowy zgodnie z jej postanowieniem.</w:t>
      </w:r>
    </w:p>
    <w:p w14:paraId="22EFF379" w14:textId="77777777" w:rsidR="0080403C" w:rsidRPr="008B3496" w:rsidRDefault="0080403C" w:rsidP="0080403C">
      <w:pPr>
        <w:suppressAutoHyphens w:val="0"/>
        <w:overflowPunct w:val="0"/>
        <w:autoSpaceDE w:val="0"/>
        <w:ind w:left="720"/>
        <w:jc w:val="both"/>
        <w:textAlignment w:val="baseline"/>
        <w:rPr>
          <w:lang w:eastAsia="pl-PL"/>
        </w:rPr>
      </w:pPr>
    </w:p>
    <w:p w14:paraId="6A5C27D2" w14:textId="77777777" w:rsidR="0080403C" w:rsidRPr="008B3496" w:rsidRDefault="0080403C" w:rsidP="0080403C">
      <w:pPr>
        <w:suppressAutoHyphens w:val="0"/>
        <w:overflowPunct w:val="0"/>
        <w:autoSpaceDE w:val="0"/>
        <w:jc w:val="both"/>
        <w:textAlignment w:val="baseline"/>
        <w:rPr>
          <w:lang w:eastAsia="pl-PL"/>
        </w:rPr>
      </w:pPr>
      <w:r w:rsidRPr="008B3496">
        <w:rPr>
          <w:lang w:eastAsia="pl-PL"/>
        </w:rPr>
        <w:t>Zamawiający przewiduje możliwość unieważnienia postępowania o udzielenie zamówienia gdy:</w:t>
      </w:r>
    </w:p>
    <w:p w14:paraId="6C708C56" w14:textId="77777777" w:rsidR="0080403C" w:rsidRPr="008B3496" w:rsidRDefault="0080403C" w:rsidP="0080403C">
      <w:pPr>
        <w:numPr>
          <w:ilvl w:val="0"/>
          <w:numId w:val="13"/>
        </w:numPr>
        <w:suppressAutoHyphens w:val="0"/>
        <w:overflowPunct w:val="0"/>
        <w:autoSpaceDE w:val="0"/>
        <w:jc w:val="both"/>
        <w:textAlignment w:val="baseline"/>
        <w:rPr>
          <w:lang w:eastAsia="pl-PL"/>
        </w:rPr>
      </w:pPr>
      <w:r w:rsidRPr="008B3496">
        <w:rPr>
          <w:lang w:eastAsia="pl-PL"/>
        </w:rPr>
        <w:lastRenderedPageBreak/>
        <w:t>nie złożono żadnej oferty nie podlegającej wykluczeniu z postępowania,</w:t>
      </w:r>
    </w:p>
    <w:p w14:paraId="34C4B268" w14:textId="77777777" w:rsidR="0080403C" w:rsidRPr="008B3496" w:rsidRDefault="0080403C" w:rsidP="0080403C">
      <w:pPr>
        <w:numPr>
          <w:ilvl w:val="0"/>
          <w:numId w:val="13"/>
        </w:numPr>
        <w:suppressAutoHyphens w:val="0"/>
        <w:overflowPunct w:val="0"/>
        <w:autoSpaceDE w:val="0"/>
        <w:jc w:val="both"/>
        <w:textAlignment w:val="baseline"/>
        <w:rPr>
          <w:lang w:eastAsia="pl-PL"/>
        </w:rPr>
      </w:pPr>
      <w:r w:rsidRPr="008B3496">
        <w:rPr>
          <w:lang w:eastAsia="pl-PL"/>
        </w:rPr>
        <w:t>cena najkorzystniejszej oferty przewyższa kwotę, którą zamawiający zamierza przeznaczyć na sfinansowanie zamówienia , chyba że zamawiający może zwiększyć tę kwotę do ceny najkorzystniejszej oferty,</w:t>
      </w:r>
    </w:p>
    <w:p w14:paraId="78FD20A9" w14:textId="77777777" w:rsidR="0080403C" w:rsidRPr="008B3496" w:rsidRDefault="0080403C" w:rsidP="0080403C">
      <w:pPr>
        <w:numPr>
          <w:ilvl w:val="0"/>
          <w:numId w:val="13"/>
        </w:numPr>
        <w:suppressAutoHyphens w:val="0"/>
        <w:overflowPunct w:val="0"/>
        <w:autoSpaceDE w:val="0"/>
        <w:jc w:val="both"/>
        <w:textAlignment w:val="baseline"/>
        <w:rPr>
          <w:lang w:eastAsia="pl-PL"/>
        </w:rPr>
      </w:pPr>
      <w:r w:rsidRPr="008B3496">
        <w:rPr>
          <w:lang w:eastAsia="pl-PL"/>
        </w:rPr>
        <w:t>wystąpiła istotna zmiana okoliczności powodująca, że prowadzenie postępowania lub wykonanie zamówienia nie leży w interesie publicznym, czego nie można było wcześniej przewidzieć,</w:t>
      </w:r>
    </w:p>
    <w:p w14:paraId="21DAEE47" w14:textId="77777777" w:rsidR="0080403C" w:rsidRPr="008B3496" w:rsidRDefault="0080403C" w:rsidP="0080403C">
      <w:pPr>
        <w:numPr>
          <w:ilvl w:val="0"/>
          <w:numId w:val="13"/>
        </w:numPr>
        <w:suppressAutoHyphens w:val="0"/>
        <w:overflowPunct w:val="0"/>
        <w:autoSpaceDE w:val="0"/>
        <w:jc w:val="both"/>
        <w:textAlignment w:val="baseline"/>
        <w:rPr>
          <w:lang w:eastAsia="pl-PL"/>
        </w:rPr>
      </w:pPr>
      <w:r w:rsidRPr="008B3496">
        <w:rPr>
          <w:lang w:eastAsia="pl-PL"/>
        </w:rPr>
        <w:t>postępowanie obarczone jest niemożliwą do usunięcia wadą uniemożliwiającą zawarcie niepodlegającej unieważnieniu umowy w sprawie zamówienia publicznego.</w:t>
      </w:r>
    </w:p>
    <w:p w14:paraId="66F3EF6F" w14:textId="77777777" w:rsidR="0080403C" w:rsidRPr="008B3496" w:rsidRDefault="0080403C" w:rsidP="0080403C">
      <w:pPr>
        <w:suppressAutoHyphens w:val="0"/>
        <w:overflowPunct w:val="0"/>
        <w:autoSpaceDE w:val="0"/>
        <w:ind w:left="720"/>
        <w:jc w:val="both"/>
        <w:textAlignment w:val="baseline"/>
        <w:rPr>
          <w:lang w:eastAsia="pl-PL"/>
        </w:rPr>
      </w:pPr>
    </w:p>
    <w:p w14:paraId="373566C4" w14:textId="77777777" w:rsidR="0080403C" w:rsidRPr="008B3496" w:rsidRDefault="0080403C" w:rsidP="0080403C">
      <w:pPr>
        <w:tabs>
          <w:tab w:val="left" w:pos="426"/>
        </w:tabs>
        <w:suppressAutoHyphens w:val="0"/>
        <w:overflowPunct w:val="0"/>
        <w:autoSpaceDE w:val="0"/>
        <w:jc w:val="both"/>
        <w:textAlignment w:val="baseline"/>
        <w:rPr>
          <w:lang w:eastAsia="pl-PL"/>
        </w:rPr>
      </w:pPr>
      <w:r w:rsidRPr="008B3496">
        <w:rPr>
          <w:lang w:eastAsia="pl-PL"/>
        </w:rPr>
        <w:t xml:space="preserve">Zamawiający przewiduje możliwość unieważnienia postępowania o udzielenie zamówienia </w:t>
      </w:r>
      <w:r w:rsidRPr="008B3496">
        <w:rPr>
          <w:lang w:eastAsia="pl-PL"/>
        </w:rPr>
        <w:br/>
        <w:t>i odstąpienia od umowy w przypadku nieprzyznania środków pochodzących z budżetu Unii Europejskiej, które miały być przeznaczone na sfinansowanie projektu.</w:t>
      </w:r>
    </w:p>
    <w:p w14:paraId="16B44732" w14:textId="77777777" w:rsidR="0080403C" w:rsidRPr="008B3496" w:rsidRDefault="0080403C" w:rsidP="0080403C">
      <w:pPr>
        <w:rPr>
          <w:rFonts w:eastAsia="Courier New"/>
          <w:highlight w:val="yellow"/>
          <w:lang w:eastAsia="pl-PL" w:bidi="pl-PL"/>
        </w:rPr>
      </w:pPr>
    </w:p>
    <w:p w14:paraId="1D1C0269" w14:textId="77777777" w:rsidR="003B547A" w:rsidRPr="008B3496" w:rsidRDefault="0080403C" w:rsidP="0080403C">
      <w:pPr>
        <w:widowControl w:val="0"/>
        <w:suppressAutoHyphens w:val="0"/>
        <w:spacing w:line="276" w:lineRule="auto"/>
        <w:jc w:val="both"/>
        <w:rPr>
          <w:rFonts w:eastAsia="Courier New"/>
          <w:b/>
          <w:u w:val="single"/>
          <w:lang w:eastAsia="pl-PL" w:bidi="pl-PL"/>
        </w:rPr>
      </w:pPr>
      <w:r w:rsidRPr="008B3496">
        <w:rPr>
          <w:rFonts w:eastAsia="Courier New"/>
          <w:b/>
          <w:lang w:eastAsia="pl-PL" w:bidi="pl-PL"/>
        </w:rPr>
        <w:t xml:space="preserve">Rozdział XVI. </w:t>
      </w:r>
      <w:r w:rsidRPr="008B3496">
        <w:rPr>
          <w:rFonts w:eastAsia="Courier New"/>
          <w:b/>
          <w:u w:val="single"/>
          <w:lang w:eastAsia="pl-PL" w:bidi="pl-PL"/>
        </w:rPr>
        <w:t>Postanowienia końcowe.</w:t>
      </w:r>
    </w:p>
    <w:p w14:paraId="5695474A" w14:textId="77777777" w:rsidR="0080403C" w:rsidRPr="008B3496" w:rsidRDefault="0080403C" w:rsidP="0080403C">
      <w:pPr>
        <w:suppressAutoHyphens w:val="0"/>
        <w:autoSpaceDE w:val="0"/>
        <w:autoSpaceDN w:val="0"/>
        <w:adjustRightInd w:val="0"/>
        <w:jc w:val="both"/>
        <w:rPr>
          <w:rFonts w:eastAsia="Calibri"/>
          <w:lang w:eastAsia="en-US"/>
        </w:rPr>
      </w:pPr>
      <w:r w:rsidRPr="008B3496">
        <w:rPr>
          <w:rFonts w:eastAsia="Calibri"/>
          <w:lang w:eastAsia="en-US"/>
        </w:rPr>
        <w:t xml:space="preserve">Do spraw nieuregulowanych w niniejszym zapytaniu ofertowym zastosowanie mają  </w:t>
      </w:r>
      <w:r w:rsidRPr="008B3496">
        <w:rPr>
          <w:rFonts w:eastAsia="Calibri"/>
          <w:b/>
          <w:bCs/>
          <w:lang w:eastAsia="en-US"/>
        </w:rPr>
        <w:t xml:space="preserve">Wytyczne w zakresie kwalifikowalności wydatków w ramach Europejskiego Funduszu Rozwoju Regionalnego, Europejskiego Funduszu Społecznego  oraz Funduszu Spójności na lata 2014-2020 z </w:t>
      </w:r>
      <w:r w:rsidR="00D347F0" w:rsidRPr="008B3496">
        <w:rPr>
          <w:rFonts w:eastAsia="Calibri"/>
          <w:b/>
          <w:bCs/>
          <w:lang w:eastAsia="en-US"/>
        </w:rPr>
        <w:t>22 sierpnia 2019</w:t>
      </w:r>
      <w:r w:rsidRPr="008B3496">
        <w:rPr>
          <w:rFonts w:eastAsia="Calibri"/>
          <w:b/>
          <w:bCs/>
          <w:lang w:eastAsia="en-US"/>
        </w:rPr>
        <w:t xml:space="preserve"> roku </w:t>
      </w:r>
      <w:r w:rsidR="00D347F0" w:rsidRPr="008B3496">
        <w:rPr>
          <w:rFonts w:eastAsia="Calibri"/>
          <w:lang w:eastAsia="en-US"/>
        </w:rPr>
        <w:t xml:space="preserve">oraz przepisy Kodeksu </w:t>
      </w:r>
      <w:r w:rsidRPr="008B3496">
        <w:rPr>
          <w:rFonts w:eastAsia="Calibri"/>
          <w:lang w:eastAsia="en-US"/>
        </w:rPr>
        <w:t>Cywilnego.</w:t>
      </w:r>
      <w:r w:rsidRPr="008B3496">
        <w:rPr>
          <w:rFonts w:eastAsia="Courier New"/>
          <w:highlight w:val="green"/>
          <w:lang w:eastAsia="pl-PL" w:bidi="pl-PL"/>
        </w:rPr>
        <w:br/>
      </w:r>
    </w:p>
    <w:p w14:paraId="37DCD739" w14:textId="77777777" w:rsidR="0080403C" w:rsidRPr="008B3496" w:rsidRDefault="0080403C" w:rsidP="0080403C">
      <w:pPr>
        <w:tabs>
          <w:tab w:val="left" w:pos="360"/>
        </w:tabs>
        <w:jc w:val="both"/>
      </w:pPr>
      <w:r w:rsidRPr="008B3496">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zawarciem umowy z Wykonawcą, że :  </w:t>
      </w:r>
    </w:p>
    <w:p w14:paraId="2E396A6B" w14:textId="77777777" w:rsidR="0080403C" w:rsidRPr="008B3496" w:rsidRDefault="0080403C" w:rsidP="0080403C">
      <w:pPr>
        <w:tabs>
          <w:tab w:val="left" w:pos="360"/>
        </w:tabs>
        <w:jc w:val="both"/>
      </w:pPr>
      <w:r w:rsidRPr="008B3496">
        <w:t>a. obciążenie wynikające z jej zawarcia nie wyklucza możliwości prawidłowej i efektywnej realizacji wszystkich zadań powierzonych danej osobie,</w:t>
      </w:r>
    </w:p>
    <w:p w14:paraId="6BB45400" w14:textId="77777777" w:rsidR="0080403C" w:rsidRPr="008B3496" w:rsidRDefault="0080403C" w:rsidP="0080403C">
      <w:pPr>
        <w:tabs>
          <w:tab w:val="left" w:pos="360"/>
        </w:tabs>
        <w:jc w:val="both"/>
      </w:pPr>
      <w:r w:rsidRPr="008B3496">
        <w:t xml:space="preserve">b. łączne zaangażowanie zawodowe tej osoby w realizację wszystkich projektów finansowanych z funduszy strukturalnych i FS oraz działań finansowanych z innych źródeł, </w:t>
      </w:r>
      <w:r w:rsidRPr="008B3496">
        <w:br/>
        <w:t>w tym środków własnych beneficjenta i innych podmiotów, nie przekracza 276 godzin miesięcznie,</w:t>
      </w:r>
      <w:r w:rsidR="00D347F0" w:rsidRPr="008B3496">
        <w:t xml:space="preserve"> ( wymóg zawieszony od dnia 1 lutego 2020 do dnia 31.12.2020 roku na podstawie Informacji o częściowym zawieszeniu stosowania wytycznych w zakresie kwalifikowalności wydatków w ramach Europejskiego Funduszu Rozwoju Regionalnego, Europejskiego Funduszu Społecznego  oraz Funduszu Spójności na lata 2014-2020 z dnia 19 maja 2020).</w:t>
      </w:r>
    </w:p>
    <w:p w14:paraId="000768A2" w14:textId="77777777" w:rsidR="0080403C" w:rsidRPr="008B3496" w:rsidRDefault="0080403C" w:rsidP="0080403C">
      <w:pPr>
        <w:tabs>
          <w:tab w:val="left" w:pos="360"/>
        </w:tabs>
        <w:jc w:val="both"/>
      </w:pPr>
      <w:r w:rsidRPr="008B3496">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14:paraId="3745C03B" w14:textId="77777777" w:rsidR="0080403C" w:rsidRPr="008B3496" w:rsidRDefault="0080403C" w:rsidP="0080403C">
      <w:pPr>
        <w:tabs>
          <w:tab w:val="left" w:pos="360"/>
        </w:tabs>
        <w:jc w:val="both"/>
      </w:pPr>
    </w:p>
    <w:p w14:paraId="09EC65D0" w14:textId="77777777" w:rsidR="003B547A" w:rsidRPr="008B3496" w:rsidRDefault="0080403C" w:rsidP="0080403C">
      <w:pPr>
        <w:widowControl w:val="0"/>
        <w:suppressAutoHyphens w:val="0"/>
        <w:spacing w:line="276" w:lineRule="auto"/>
        <w:jc w:val="both"/>
        <w:rPr>
          <w:rFonts w:eastAsia="Courier New"/>
          <w:b/>
          <w:u w:val="single"/>
          <w:lang w:eastAsia="pl-PL" w:bidi="pl-PL"/>
        </w:rPr>
      </w:pPr>
      <w:r w:rsidRPr="008B3496">
        <w:rPr>
          <w:rFonts w:eastAsia="Courier New"/>
          <w:b/>
          <w:u w:val="single"/>
          <w:lang w:eastAsia="pl-PL" w:bidi="pl-PL"/>
        </w:rPr>
        <w:t>Załącznikami do zapytania ofertowego są:</w:t>
      </w:r>
    </w:p>
    <w:p w14:paraId="4D0A9D86" w14:textId="77777777" w:rsidR="0080403C" w:rsidRPr="008B3496" w:rsidRDefault="0080403C" w:rsidP="0080403C">
      <w:pPr>
        <w:widowControl w:val="0"/>
        <w:suppressAutoHyphens w:val="0"/>
        <w:spacing w:line="276" w:lineRule="auto"/>
        <w:rPr>
          <w:rFonts w:eastAsia="Courier New"/>
          <w:lang w:eastAsia="pl-PL" w:bidi="pl-PL"/>
        </w:rPr>
      </w:pPr>
      <w:r w:rsidRPr="008B3496">
        <w:rPr>
          <w:rFonts w:eastAsia="Courier New"/>
          <w:lang w:eastAsia="pl-PL" w:bidi="pl-PL"/>
        </w:rPr>
        <w:t>Załącznik nr 1   –  wzór formularza ofertowego.</w:t>
      </w:r>
    </w:p>
    <w:p w14:paraId="2B4A0A07" w14:textId="77777777" w:rsidR="0080403C" w:rsidRPr="008B3496" w:rsidRDefault="0080403C" w:rsidP="0080403C">
      <w:pPr>
        <w:widowControl w:val="0"/>
        <w:suppressAutoHyphens w:val="0"/>
        <w:spacing w:line="276" w:lineRule="auto"/>
        <w:ind w:left="1843" w:hanging="1843"/>
        <w:rPr>
          <w:rFonts w:eastAsia="Courier New"/>
          <w:lang w:eastAsia="pl-PL" w:bidi="pl-PL"/>
        </w:rPr>
      </w:pPr>
      <w:r w:rsidRPr="008B3496">
        <w:rPr>
          <w:rFonts w:eastAsia="Courier New"/>
          <w:lang w:eastAsia="pl-PL" w:bidi="pl-PL"/>
        </w:rPr>
        <w:t xml:space="preserve">Załącznik nr 2   –  wzór oświadczenia Wykonawcy o braku podstaw do wykluczenia  oraz </w:t>
      </w:r>
      <w:r w:rsidRPr="008B3496">
        <w:rPr>
          <w:rFonts w:eastAsia="Courier New"/>
          <w:lang w:eastAsia="pl-PL" w:bidi="pl-PL"/>
        </w:rPr>
        <w:br/>
        <w:t>o spełnianiu warunków udziału w postępowaniu.</w:t>
      </w:r>
    </w:p>
    <w:p w14:paraId="4A9DB16C" w14:textId="0E66575A" w:rsidR="003654C0" w:rsidRPr="00D20CE9" w:rsidRDefault="0080403C" w:rsidP="00D20CE9">
      <w:pPr>
        <w:widowControl w:val="0"/>
        <w:tabs>
          <w:tab w:val="left" w:pos="6390"/>
        </w:tabs>
        <w:suppressAutoHyphens w:val="0"/>
        <w:spacing w:line="276" w:lineRule="auto"/>
        <w:ind w:left="1843" w:hanging="1843"/>
        <w:rPr>
          <w:rFonts w:eastAsia="Courier New"/>
          <w:lang w:eastAsia="pl-PL" w:bidi="pl-PL"/>
        </w:rPr>
      </w:pPr>
      <w:r w:rsidRPr="008B3496">
        <w:rPr>
          <w:rFonts w:eastAsia="Courier New"/>
          <w:lang w:eastAsia="pl-PL" w:bidi="pl-PL"/>
        </w:rPr>
        <w:t>Załą</w:t>
      </w:r>
      <w:r w:rsidR="003B547A" w:rsidRPr="008B3496">
        <w:rPr>
          <w:rFonts w:eastAsia="Courier New"/>
          <w:lang w:eastAsia="pl-PL" w:bidi="pl-PL"/>
        </w:rPr>
        <w:t>cznik nr 3</w:t>
      </w:r>
      <w:r w:rsidRPr="008B3496">
        <w:rPr>
          <w:rFonts w:eastAsia="Courier New"/>
          <w:lang w:eastAsia="pl-PL" w:bidi="pl-PL"/>
        </w:rPr>
        <w:t xml:space="preserve">   –  oświadczenie wykonawcy dotyczące przynależności do tej samej grupy           kapitałowej.</w:t>
      </w:r>
      <w:r w:rsidRPr="008B3496">
        <w:rPr>
          <w:rFonts w:eastAsia="Courier New"/>
          <w:lang w:eastAsia="pl-PL" w:bidi="pl-PL"/>
        </w:rPr>
        <w:tab/>
      </w:r>
    </w:p>
    <w:sectPr w:rsidR="003654C0" w:rsidRPr="00D20CE9" w:rsidSect="0080403C">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D99F3" w14:textId="77777777" w:rsidR="006D421F" w:rsidRDefault="006D421F" w:rsidP="00E97F1D">
      <w:r>
        <w:separator/>
      </w:r>
    </w:p>
  </w:endnote>
  <w:endnote w:type="continuationSeparator" w:id="0">
    <w:p w14:paraId="11A5B07E" w14:textId="77777777" w:rsidR="006D421F" w:rsidRDefault="006D421F"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CB2E" w14:textId="77777777" w:rsidR="00EB7E89" w:rsidRDefault="00EB7E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BC26F" w14:textId="77777777" w:rsidR="00E97F1D" w:rsidRDefault="00E97F1D">
    <w:pPr>
      <w:pStyle w:val="Stopka"/>
    </w:pPr>
    <w:r>
      <w:rPr>
        <w:noProof/>
        <w:lang w:eastAsia="pl-PL"/>
      </w:rPr>
      <w:drawing>
        <wp:anchor distT="0" distB="0" distL="114300" distR="114300" simplePos="0" relativeHeight="251659264" behindDoc="1" locked="0" layoutInCell="1" allowOverlap="1" wp14:anchorId="499104D7" wp14:editId="5B73772F">
          <wp:simplePos x="0" y="0"/>
          <wp:positionH relativeFrom="margin">
            <wp:posOffset>-287320</wp:posOffset>
          </wp:positionH>
          <wp:positionV relativeFrom="margin">
            <wp:posOffset>8185809</wp:posOffset>
          </wp:positionV>
          <wp:extent cx="6447827" cy="75049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DA6B" w14:textId="77777777" w:rsidR="00EB7E89" w:rsidRDefault="00EB7E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E86F" w14:textId="77777777" w:rsidR="006D421F" w:rsidRDefault="006D421F" w:rsidP="00E97F1D">
      <w:r>
        <w:separator/>
      </w:r>
    </w:p>
  </w:footnote>
  <w:footnote w:type="continuationSeparator" w:id="0">
    <w:p w14:paraId="1FBC6ADB" w14:textId="77777777" w:rsidR="006D421F" w:rsidRDefault="006D421F"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5D35" w14:textId="77777777" w:rsidR="00EB7E89" w:rsidRDefault="00EB7E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C38C" w14:textId="77777777" w:rsidR="00E97F1D" w:rsidRDefault="00E97F1D">
    <w:pPr>
      <w:pStyle w:val="Nagwek"/>
    </w:pPr>
    <w:r>
      <w:rPr>
        <w:noProof/>
        <w:lang w:eastAsia="pl-PL"/>
      </w:rPr>
      <w:drawing>
        <wp:anchor distT="0" distB="0" distL="114300" distR="114300" simplePos="0" relativeHeight="251658240" behindDoc="1" locked="0" layoutInCell="1" allowOverlap="1" wp14:anchorId="226D3259" wp14:editId="523154DA">
          <wp:simplePos x="0" y="0"/>
          <wp:positionH relativeFrom="margin">
            <wp:posOffset>-158115</wp:posOffset>
          </wp:positionH>
          <wp:positionV relativeFrom="margin">
            <wp:posOffset>-1382598</wp:posOffset>
          </wp:positionV>
          <wp:extent cx="6128216" cy="4787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14:paraId="4A7D8AA8" w14:textId="77777777" w:rsidR="00E97F1D" w:rsidRDefault="00E97F1D">
    <w:pPr>
      <w:pStyle w:val="Nagwek"/>
    </w:pPr>
  </w:p>
  <w:p w14:paraId="4D3D283C" w14:textId="77777777" w:rsidR="006D07A1" w:rsidRDefault="006D07A1">
    <w:pPr>
      <w:pStyle w:val="Nagwek"/>
    </w:pPr>
  </w:p>
  <w:p w14:paraId="3E3D55D2" w14:textId="77777777"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7AEE" w14:textId="77777777" w:rsidR="00EB7E89" w:rsidRDefault="00EB7E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56F44E8C"/>
    <w:lvl w:ilvl="0">
      <w:start w:val="1"/>
      <w:numFmt w:val="lowerLetter"/>
      <w:lvlText w:val="%1)"/>
      <w:lvlJc w:val="left"/>
      <w:pPr>
        <w:ind w:left="786" w:hanging="360"/>
      </w:pPr>
      <w:rPr>
        <w:rFonts w:hint="default"/>
        <w:b w:val="0"/>
        <w:sz w:val="24"/>
        <w:szCs w:val="24"/>
        <w:lang w:val="pl-PL"/>
      </w:rPr>
    </w:lvl>
  </w:abstractNum>
  <w:abstractNum w:abstractNumId="1">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973EF"/>
    <w:multiLevelType w:val="hybridMultilevel"/>
    <w:tmpl w:val="B71E9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0AAF14EF"/>
    <w:multiLevelType w:val="hybridMultilevel"/>
    <w:tmpl w:val="6F3E1576"/>
    <w:lvl w:ilvl="0" w:tplc="4AE45E38">
      <w:start w:val="1"/>
      <w:numFmt w:val="ordinal"/>
      <w:lvlText w:val="%1"/>
      <w:lvlJc w:val="left"/>
      <w:pPr>
        <w:ind w:left="720" w:hanging="360"/>
      </w:pPr>
      <w:rPr>
        <w:rFonts w:hint="default"/>
      </w:rPr>
    </w:lvl>
    <w:lvl w:ilvl="1" w:tplc="4AE45E38">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24234F"/>
    <w:multiLevelType w:val="hybridMultilevel"/>
    <w:tmpl w:val="828E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0A76DB7"/>
    <w:multiLevelType w:val="hybridMultilevel"/>
    <w:tmpl w:val="8F680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0725AA"/>
    <w:multiLevelType w:val="hybridMultilevel"/>
    <w:tmpl w:val="319A66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FE0336"/>
    <w:multiLevelType w:val="hybridMultilevel"/>
    <w:tmpl w:val="3848737E"/>
    <w:lvl w:ilvl="0" w:tplc="B66826E2">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3395526"/>
    <w:multiLevelType w:val="hybridMultilevel"/>
    <w:tmpl w:val="2146F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233AF0"/>
    <w:multiLevelType w:val="hybridMultilevel"/>
    <w:tmpl w:val="237CBD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9084BE1"/>
    <w:multiLevelType w:val="hybridMultilevel"/>
    <w:tmpl w:val="01325180"/>
    <w:lvl w:ilvl="0" w:tplc="319206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AF6E11"/>
    <w:multiLevelType w:val="hybridMultilevel"/>
    <w:tmpl w:val="0F687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BFC795D"/>
    <w:multiLevelType w:val="hybridMultilevel"/>
    <w:tmpl w:val="9176D09E"/>
    <w:lvl w:ilvl="0" w:tplc="8612E1F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99805E2"/>
    <w:multiLevelType w:val="hybridMultilevel"/>
    <w:tmpl w:val="C390EDF6"/>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F60C40"/>
    <w:multiLevelType w:val="hybridMultilevel"/>
    <w:tmpl w:val="503A1D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2"/>
  </w:num>
  <w:num w:numId="3">
    <w:abstractNumId w:val="19"/>
  </w:num>
  <w:num w:numId="4">
    <w:abstractNumId w:val="25"/>
  </w:num>
  <w:num w:numId="5">
    <w:abstractNumId w:val="0"/>
  </w:num>
  <w:num w:numId="6">
    <w:abstractNumId w:val="9"/>
  </w:num>
  <w:num w:numId="7">
    <w:abstractNumId w:val="1"/>
  </w:num>
  <w:num w:numId="8">
    <w:abstractNumId w:val="15"/>
  </w:num>
  <w:num w:numId="9">
    <w:abstractNumId w:val="17"/>
  </w:num>
  <w:num w:numId="10">
    <w:abstractNumId w:val="27"/>
  </w:num>
  <w:num w:numId="11">
    <w:abstractNumId w:val="5"/>
  </w:num>
  <w:num w:numId="12">
    <w:abstractNumId w:val="24"/>
  </w:num>
  <w:num w:numId="13">
    <w:abstractNumId w:val="11"/>
  </w:num>
  <w:num w:numId="14">
    <w:abstractNumId w:val="6"/>
  </w:num>
  <w:num w:numId="15">
    <w:abstractNumId w:val="1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4"/>
  </w:num>
  <w:num w:numId="19">
    <w:abstractNumId w:val="13"/>
  </w:num>
  <w:num w:numId="20">
    <w:abstractNumId w:val="20"/>
  </w:num>
  <w:num w:numId="21">
    <w:abstractNumId w:val="10"/>
  </w:num>
  <w:num w:numId="22">
    <w:abstractNumId w:val="22"/>
  </w:num>
  <w:num w:numId="23">
    <w:abstractNumId w:val="23"/>
  </w:num>
  <w:num w:numId="24">
    <w:abstractNumId w:val="7"/>
  </w:num>
  <w:num w:numId="25">
    <w:abstractNumId w:val="26"/>
  </w:num>
  <w:num w:numId="26">
    <w:abstractNumId w:val="3"/>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12F22"/>
    <w:rsid w:val="0002646C"/>
    <w:rsid w:val="000766B1"/>
    <w:rsid w:val="00091AA6"/>
    <w:rsid w:val="000E0004"/>
    <w:rsid w:val="000F2CAA"/>
    <w:rsid w:val="00140947"/>
    <w:rsid w:val="001463D6"/>
    <w:rsid w:val="001572B5"/>
    <w:rsid w:val="001714BC"/>
    <w:rsid w:val="0017536B"/>
    <w:rsid w:val="001A0C64"/>
    <w:rsid w:val="001E47A2"/>
    <w:rsid w:val="001F5C1C"/>
    <w:rsid w:val="001F659D"/>
    <w:rsid w:val="002049B6"/>
    <w:rsid w:val="00223C90"/>
    <w:rsid w:val="002253B3"/>
    <w:rsid w:val="002438F3"/>
    <w:rsid w:val="0026719E"/>
    <w:rsid w:val="002C6C17"/>
    <w:rsid w:val="002D0DE2"/>
    <w:rsid w:val="002F410A"/>
    <w:rsid w:val="00315CFF"/>
    <w:rsid w:val="00341BB4"/>
    <w:rsid w:val="00356AC1"/>
    <w:rsid w:val="003654C0"/>
    <w:rsid w:val="0037660C"/>
    <w:rsid w:val="003811F9"/>
    <w:rsid w:val="003B11EA"/>
    <w:rsid w:val="003B547A"/>
    <w:rsid w:val="003C147E"/>
    <w:rsid w:val="003D1E8C"/>
    <w:rsid w:val="003E141B"/>
    <w:rsid w:val="003E3534"/>
    <w:rsid w:val="003F0463"/>
    <w:rsid w:val="003F43A2"/>
    <w:rsid w:val="004152E6"/>
    <w:rsid w:val="0042654A"/>
    <w:rsid w:val="00434E1B"/>
    <w:rsid w:val="00443519"/>
    <w:rsid w:val="00453F64"/>
    <w:rsid w:val="004673BF"/>
    <w:rsid w:val="004933FC"/>
    <w:rsid w:val="004E4C8F"/>
    <w:rsid w:val="004F01BD"/>
    <w:rsid w:val="004F135A"/>
    <w:rsid w:val="0051195F"/>
    <w:rsid w:val="0053243F"/>
    <w:rsid w:val="00533622"/>
    <w:rsid w:val="005B1F40"/>
    <w:rsid w:val="005B24AE"/>
    <w:rsid w:val="005B3800"/>
    <w:rsid w:val="005D7319"/>
    <w:rsid w:val="005F4357"/>
    <w:rsid w:val="00601E93"/>
    <w:rsid w:val="00605749"/>
    <w:rsid w:val="00626EA3"/>
    <w:rsid w:val="00681A1B"/>
    <w:rsid w:val="006B0E7B"/>
    <w:rsid w:val="006B305C"/>
    <w:rsid w:val="006B3C03"/>
    <w:rsid w:val="006B7A5B"/>
    <w:rsid w:val="006D07A1"/>
    <w:rsid w:val="006D421F"/>
    <w:rsid w:val="006E5EC3"/>
    <w:rsid w:val="007027E3"/>
    <w:rsid w:val="00714381"/>
    <w:rsid w:val="007265B5"/>
    <w:rsid w:val="00742571"/>
    <w:rsid w:val="007534DB"/>
    <w:rsid w:val="00765B62"/>
    <w:rsid w:val="007665A3"/>
    <w:rsid w:val="00790FC0"/>
    <w:rsid w:val="0079610A"/>
    <w:rsid w:val="00800F4B"/>
    <w:rsid w:val="0080403C"/>
    <w:rsid w:val="00812D0E"/>
    <w:rsid w:val="00836907"/>
    <w:rsid w:val="00853848"/>
    <w:rsid w:val="00875B5D"/>
    <w:rsid w:val="008B3496"/>
    <w:rsid w:val="008D6F4A"/>
    <w:rsid w:val="009035AB"/>
    <w:rsid w:val="009B4F47"/>
    <w:rsid w:val="009D21D2"/>
    <w:rsid w:val="00A338F9"/>
    <w:rsid w:val="00A43727"/>
    <w:rsid w:val="00A4523B"/>
    <w:rsid w:val="00A50E98"/>
    <w:rsid w:val="00A611FB"/>
    <w:rsid w:val="00A74472"/>
    <w:rsid w:val="00A969B0"/>
    <w:rsid w:val="00A9708C"/>
    <w:rsid w:val="00AA38CF"/>
    <w:rsid w:val="00AA5030"/>
    <w:rsid w:val="00B50ECD"/>
    <w:rsid w:val="00B6051A"/>
    <w:rsid w:val="00B62C80"/>
    <w:rsid w:val="00B93A5D"/>
    <w:rsid w:val="00B93EB8"/>
    <w:rsid w:val="00BA4F57"/>
    <w:rsid w:val="00BD51FA"/>
    <w:rsid w:val="00BF3B2F"/>
    <w:rsid w:val="00C16967"/>
    <w:rsid w:val="00C22267"/>
    <w:rsid w:val="00C276E5"/>
    <w:rsid w:val="00C509EC"/>
    <w:rsid w:val="00C55563"/>
    <w:rsid w:val="00CA6649"/>
    <w:rsid w:val="00CF3295"/>
    <w:rsid w:val="00D054A3"/>
    <w:rsid w:val="00D146F4"/>
    <w:rsid w:val="00D20CE9"/>
    <w:rsid w:val="00D347F0"/>
    <w:rsid w:val="00D654AB"/>
    <w:rsid w:val="00DB20C4"/>
    <w:rsid w:val="00DB722C"/>
    <w:rsid w:val="00E246BF"/>
    <w:rsid w:val="00E6473C"/>
    <w:rsid w:val="00E97F1D"/>
    <w:rsid w:val="00EB7BF8"/>
    <w:rsid w:val="00EB7E89"/>
    <w:rsid w:val="00ED0620"/>
    <w:rsid w:val="00ED6D4F"/>
    <w:rsid w:val="00F26BB3"/>
    <w:rsid w:val="00F45228"/>
    <w:rsid w:val="00F65A0F"/>
    <w:rsid w:val="00F86877"/>
    <w:rsid w:val="00FA7B17"/>
    <w:rsid w:val="00FF6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3A2"/>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86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character" w:customStyle="1" w:styleId="Nagwek2Znak">
    <w:name w:val="Nagłówek 2 Znak"/>
    <w:basedOn w:val="Domylnaczcionkaakapitu"/>
    <w:link w:val="Nagwek2"/>
    <w:uiPriority w:val="9"/>
    <w:semiHidden/>
    <w:rsid w:val="00F86877"/>
    <w:rPr>
      <w:rFonts w:asciiTheme="majorHAnsi" w:eastAsiaTheme="majorEastAsia" w:hAnsiTheme="majorHAnsi" w:cstheme="majorBidi"/>
      <w:b/>
      <w:bCs/>
      <w:color w:val="4F81BD" w:themeColor="accent1"/>
      <w:sz w:val="26"/>
      <w:szCs w:val="26"/>
      <w:lang w:eastAsia="ar-SA"/>
    </w:rPr>
  </w:style>
  <w:style w:type="paragraph" w:styleId="Akapitzlist">
    <w:name w:val="List Paragraph"/>
    <w:basedOn w:val="Normalny"/>
    <w:uiPriority w:val="34"/>
    <w:qFormat/>
    <w:rsid w:val="0001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3A2"/>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86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character" w:customStyle="1" w:styleId="Nagwek2Znak">
    <w:name w:val="Nagłówek 2 Znak"/>
    <w:basedOn w:val="Domylnaczcionkaakapitu"/>
    <w:link w:val="Nagwek2"/>
    <w:uiPriority w:val="9"/>
    <w:semiHidden/>
    <w:rsid w:val="00F86877"/>
    <w:rPr>
      <w:rFonts w:asciiTheme="majorHAnsi" w:eastAsiaTheme="majorEastAsia" w:hAnsiTheme="majorHAnsi" w:cstheme="majorBidi"/>
      <w:b/>
      <w:bCs/>
      <w:color w:val="4F81BD" w:themeColor="accent1"/>
      <w:sz w:val="26"/>
      <w:szCs w:val="26"/>
      <w:lang w:eastAsia="ar-SA"/>
    </w:rPr>
  </w:style>
  <w:style w:type="paragraph" w:styleId="Akapitzlist">
    <w:name w:val="List Paragraph"/>
    <w:basedOn w:val="Normalny"/>
    <w:uiPriority w:val="34"/>
    <w:qFormat/>
    <w:rsid w:val="0001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5826">
      <w:bodyDiv w:val="1"/>
      <w:marLeft w:val="0"/>
      <w:marRight w:val="0"/>
      <w:marTop w:val="0"/>
      <w:marBottom w:val="0"/>
      <w:divBdr>
        <w:top w:val="none" w:sz="0" w:space="0" w:color="auto"/>
        <w:left w:val="none" w:sz="0" w:space="0" w:color="auto"/>
        <w:bottom w:val="none" w:sz="0" w:space="0" w:color="auto"/>
        <w:right w:val="none" w:sz="0" w:space="0" w:color="auto"/>
      </w:divBdr>
    </w:div>
    <w:div w:id="19862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s@pcpr.olkus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pr.olkus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inga@informatics.jaworzn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cprolkusz@wp.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615F-161C-4B56-A389-4A08BB62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4704</Words>
  <Characters>28225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6</cp:revision>
  <cp:lastPrinted>2020-08-25T10:25:00Z</cp:lastPrinted>
  <dcterms:created xsi:type="dcterms:W3CDTF">2020-09-11T10:05:00Z</dcterms:created>
  <dcterms:modified xsi:type="dcterms:W3CDTF">2020-09-11T11:00:00Z</dcterms:modified>
</cp:coreProperties>
</file>