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C2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</w:p>
    <w:p w:rsidR="008921C2" w:rsidRPr="00617A1E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  <w:r w:rsidRPr="00021855">
        <w:rPr>
          <w:sz w:val="22"/>
          <w:szCs w:val="22"/>
          <w:lang w:eastAsia="pl-PL"/>
        </w:rPr>
        <w:t>Załącznik nr 2 do Zapytania ofertowego</w:t>
      </w:r>
    </w:p>
    <w:p w:rsidR="008921C2" w:rsidRPr="00952229" w:rsidRDefault="008921C2" w:rsidP="008921C2">
      <w:pPr>
        <w:suppressAutoHyphens w:val="0"/>
        <w:jc w:val="right"/>
        <w:rPr>
          <w:b/>
          <w:lang w:eastAsia="pl-PL"/>
        </w:rPr>
      </w:pPr>
    </w:p>
    <w:p w:rsidR="008921C2" w:rsidRPr="00952229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OŚWIADCZENIE  WYKONAWCY</w:t>
      </w:r>
    </w:p>
    <w:p w:rsidR="008921C2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 braku podstaw do wykluczenia  oraz o spełnianiu warunków udziału w postępowaniu</w:t>
      </w:r>
    </w:p>
    <w:p w:rsidR="008921C2" w:rsidRPr="00952229" w:rsidRDefault="008921C2" w:rsidP="008921C2">
      <w:pPr>
        <w:suppressAutoHyphens w:val="0"/>
        <w:rPr>
          <w:b/>
          <w:lang w:eastAsia="pl-PL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7334"/>
      </w:tblGrid>
      <w:tr w:rsidR="008921C2" w:rsidRPr="00952229" w:rsidTr="003B232E">
        <w:trPr>
          <w:trHeight w:val="426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spacing w:val="40"/>
                <w:lang w:eastAsia="pl-PL"/>
              </w:rPr>
            </w:pPr>
            <w:r w:rsidRPr="00952229">
              <w:rPr>
                <w:spacing w:val="40"/>
                <w:sz w:val="22"/>
                <w:szCs w:val="22"/>
                <w:lang w:eastAsia="pl-PL"/>
              </w:rPr>
              <w:t>......................................</w:t>
            </w:r>
          </w:p>
        </w:tc>
      </w:tr>
      <w:tr w:rsidR="008921C2" w:rsidRPr="00952229" w:rsidTr="003B232E">
        <w:trPr>
          <w:trHeight w:val="477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>…………………………………………</w:t>
            </w:r>
          </w:p>
        </w:tc>
      </w:tr>
    </w:tbl>
    <w:p w:rsidR="008921C2" w:rsidRPr="00952229" w:rsidRDefault="008921C2" w:rsidP="008921C2">
      <w:pPr>
        <w:suppressAutoHyphens w:val="0"/>
        <w:spacing w:before="60" w:line="276" w:lineRule="auto"/>
        <w:jc w:val="both"/>
        <w:rPr>
          <w:rFonts w:ascii="Verdana" w:hAnsi="Verdana"/>
          <w:sz w:val="22"/>
          <w:szCs w:val="22"/>
          <w:lang w:eastAsia="pl-PL"/>
        </w:rPr>
      </w:pPr>
    </w:p>
    <w:p w:rsidR="008921C2" w:rsidRPr="008921C2" w:rsidRDefault="008921C2" w:rsidP="008921C2">
      <w:pPr>
        <w:overflowPunct w:val="0"/>
        <w:autoSpaceDE w:val="0"/>
        <w:jc w:val="both"/>
        <w:textAlignment w:val="baseline"/>
        <w:rPr>
          <w:b/>
          <w:i/>
          <w:sz w:val="22"/>
          <w:szCs w:val="22"/>
        </w:rPr>
      </w:pPr>
      <w:r w:rsidRPr="008921C2">
        <w:rPr>
          <w:spacing w:val="-4"/>
          <w:sz w:val="22"/>
          <w:szCs w:val="22"/>
          <w:lang w:eastAsia="pl-PL"/>
        </w:rPr>
        <w:t xml:space="preserve">Składając ofertę w postępowaniu o udzielenie zamówienia publicznego prowadzonym w trybie zapytania ofertowym </w:t>
      </w:r>
      <w:r w:rsidRPr="008921C2">
        <w:rPr>
          <w:sz w:val="22"/>
          <w:szCs w:val="22"/>
        </w:rPr>
        <w:t>na zadanie pn.:</w:t>
      </w:r>
      <w:r w:rsidRPr="008921C2">
        <w:rPr>
          <w:b/>
          <w:sz w:val="22"/>
          <w:szCs w:val="22"/>
        </w:rPr>
        <w:t xml:space="preserve"> </w:t>
      </w:r>
      <w:r w:rsidRPr="008921C2">
        <w:rPr>
          <w:b/>
          <w:i/>
          <w:sz w:val="22"/>
          <w:szCs w:val="22"/>
          <w:lang w:eastAsia="pl-PL"/>
        </w:rPr>
        <w:t>Identyfikacja indywidualnych potrzeb oraz potencjałów uczestników projektu „</w:t>
      </w:r>
      <w:r w:rsidR="00903483">
        <w:rPr>
          <w:b/>
          <w:i/>
          <w:sz w:val="22"/>
          <w:szCs w:val="22"/>
          <w:lang w:eastAsia="pl-PL"/>
        </w:rPr>
        <w:t>Aktywni razem</w:t>
      </w:r>
      <w:r w:rsidRPr="008921C2">
        <w:rPr>
          <w:b/>
          <w:i/>
          <w:sz w:val="22"/>
          <w:szCs w:val="22"/>
          <w:lang w:eastAsia="pl-PL"/>
        </w:rPr>
        <w:t>” w roku 20</w:t>
      </w:r>
      <w:r w:rsidR="00846359">
        <w:rPr>
          <w:b/>
          <w:i/>
          <w:sz w:val="22"/>
          <w:szCs w:val="22"/>
          <w:lang w:eastAsia="pl-PL"/>
        </w:rPr>
        <w:t>20</w:t>
      </w:r>
      <w:bookmarkStart w:id="0" w:name="_GoBack"/>
      <w:bookmarkEnd w:id="0"/>
      <w:r w:rsidRPr="008921C2">
        <w:rPr>
          <w:b/>
          <w:i/>
          <w:sz w:val="22"/>
          <w:szCs w:val="22"/>
          <w:lang w:eastAsia="pl-PL"/>
        </w:rPr>
        <w:t xml:space="preserve"> realizowanego przez Powiatowe Centrum Pomocy Rodzinie w Olkuszu w ramach Regionalnego Programu Operacyjnego Województwa Małopolskiego</w:t>
      </w:r>
      <w:r w:rsidR="00903483">
        <w:rPr>
          <w:b/>
          <w:i/>
          <w:sz w:val="22"/>
          <w:szCs w:val="22"/>
          <w:lang w:eastAsia="pl-PL"/>
        </w:rPr>
        <w:br/>
      </w:r>
      <w:r w:rsidRPr="008921C2">
        <w:rPr>
          <w:b/>
          <w:i/>
          <w:sz w:val="22"/>
          <w:szCs w:val="22"/>
          <w:lang w:eastAsia="pl-PL"/>
        </w:rPr>
        <w:t>2014-2020.</w:t>
      </w:r>
    </w:p>
    <w:p w:rsidR="008921C2" w:rsidRPr="008921C2" w:rsidRDefault="008921C2" w:rsidP="008921C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/>
        <w:jc w:val="both"/>
        <w:rPr>
          <w:spacing w:val="-4"/>
          <w:sz w:val="22"/>
          <w:szCs w:val="22"/>
          <w:lang w:eastAsia="pl-PL"/>
        </w:rPr>
      </w:pPr>
      <w:r w:rsidRPr="00952229">
        <w:rPr>
          <w:spacing w:val="-4"/>
          <w:sz w:val="22"/>
          <w:szCs w:val="22"/>
          <w:lang w:eastAsia="pl-PL"/>
        </w:rPr>
        <w:t>Oświadczam, że nie podlegam wykluczeniu z postępowania na podstawie poniższych przesłanek jako: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nie wykazał spełniania warunków udziału w postępowaniu lub nie został zaproszony do negocjacji lub złożenia ofert wstępnych albo ofert, lub nie wykazał braku podstaw wykluczenia;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będący osobą fizyczną, którego prawomocnie skazano za przestępstwo: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w¬ art. 165a, art. 181–188, art. 189a, ar</w:t>
      </w:r>
      <w:r>
        <w:rPr>
          <w:sz w:val="22"/>
          <w:szCs w:val="22"/>
          <w:lang w:eastAsia="pl-PL"/>
        </w:rPr>
        <w:t xml:space="preserve">t. 218–221, art. 228–230a, art. </w:t>
      </w:r>
      <w:r w:rsidRPr="00952229">
        <w:rPr>
          <w:sz w:val="22"/>
          <w:szCs w:val="22"/>
          <w:lang w:eastAsia="pl-PL"/>
        </w:rPr>
        <w:t xml:space="preserve">250a, art. 258 lub art. 270–309 ustawy z dnia 6 czerwca 1997 r. – Kodeks karny (Dz. U. poz. 553, z </w:t>
      </w:r>
      <w:proofErr w:type="spellStart"/>
      <w:r w:rsidRPr="00952229">
        <w:rPr>
          <w:sz w:val="22"/>
          <w:szCs w:val="22"/>
          <w:lang w:eastAsia="pl-PL"/>
        </w:rPr>
        <w:t>późn</w:t>
      </w:r>
      <w:proofErr w:type="spellEnd"/>
      <w:r w:rsidRPr="00952229">
        <w:rPr>
          <w:sz w:val="22"/>
          <w:szCs w:val="22"/>
          <w:lang w:eastAsia="pl-PL"/>
        </w:rPr>
        <w:t>. zm.5)) lub art. 46 lub art. 48 ustawy z dnia 25 czerwca 2010 r. o sporcie (Dz. U. z 2016 r. poz. 176),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o charakterze terrorystycznym, o którym mowa w art. 115 § 20 ustawy z dnia </w:t>
      </w:r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6 czerwca 1997 r. – Kodeks karny,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skarbowe,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pacing w:val="-2"/>
          <w:sz w:val="22"/>
          <w:szCs w:val="22"/>
          <w:lang w:eastAsia="pl-PL"/>
        </w:rPr>
        <w:t>wykonawca,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w wyniku zamierzonego działania lub rażącego niedbalstwa wprowadził zamawiającego w błąd przy przedstawieniu informacji, że nie podlega wykluczeniu, spełnia warunki udziału w postępowaniu lub obiektywne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i niedyskryminacyjne kryteria, zwane dalej „kryteriami selekcji”, lub który zataił te informacje lub nie jest w stanie przedstawić wymaganych dokumentów;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w wyniku lekkomyślności lub niedbalstwa przedstawił informacje wprowadzające w błąd zamawiającego, mogące mieć istotny wpływ na decyzje </w:t>
      </w:r>
      <w:r w:rsidRPr="00952229">
        <w:rPr>
          <w:sz w:val="22"/>
          <w:szCs w:val="22"/>
          <w:lang w:eastAsia="pl-PL"/>
        </w:rPr>
        <w:lastRenderedPageBreak/>
        <w:t>podejmowane przez zamawiającego 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bezprawnie wpływał lub próbował wpłynąć na czynności zamawiającego lub pozyskać informacje poufne, mogące dać mu przewagę 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921C2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8921C2" w:rsidRPr="006679B5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F526DC">
        <w:rPr>
          <w:sz w:val="22"/>
          <w:szCs w:val="22"/>
          <w:lang w:eastAsia="pl-PL"/>
        </w:rPr>
        <w:t>wykonawca, wobec którego orzeczono tytułem środka zapobiegawczego zakaz ubiegania się o zamówienia publiczne;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/>
        <w:jc w:val="both"/>
        <w:rPr>
          <w:spacing w:val="-4"/>
          <w:sz w:val="22"/>
          <w:szCs w:val="22"/>
          <w:lang w:eastAsia="pl-PL"/>
        </w:rPr>
      </w:pPr>
    </w:p>
    <w:p w:rsidR="008921C2" w:rsidRPr="008921C2" w:rsidRDefault="008921C2" w:rsidP="008921C2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contextualSpacing/>
        <w:jc w:val="both"/>
        <w:rPr>
          <w:spacing w:val="-4"/>
          <w:sz w:val="22"/>
          <w:szCs w:val="22"/>
          <w:lang w:eastAsia="pl-PL"/>
        </w:rPr>
      </w:pPr>
      <w:r w:rsidRPr="008921C2">
        <w:rPr>
          <w:spacing w:val="-4"/>
          <w:sz w:val="22"/>
          <w:szCs w:val="22"/>
          <w:lang w:eastAsia="pl-PL"/>
        </w:rPr>
        <w:t xml:space="preserve">Oświadczam, że spełniam/my warunki udziału w postępowaniu określone przez zamawiającego </w:t>
      </w:r>
      <w:r w:rsidRPr="008921C2">
        <w:rPr>
          <w:spacing w:val="-4"/>
          <w:sz w:val="22"/>
          <w:szCs w:val="22"/>
          <w:lang w:eastAsia="pl-PL"/>
        </w:rPr>
        <w:br/>
        <w:t>w Rozdz. V  pkt 2 Zapytania ofertowego, w szczególności:</w:t>
      </w:r>
    </w:p>
    <w:p w:rsidR="008921C2" w:rsidRPr="008921C2" w:rsidRDefault="008921C2" w:rsidP="008921C2">
      <w:pPr>
        <w:widowControl w:val="0"/>
        <w:tabs>
          <w:tab w:val="left" w:pos="426"/>
        </w:tabs>
        <w:suppressAutoHyphens w:val="0"/>
        <w:spacing w:line="276" w:lineRule="auto"/>
        <w:ind w:left="709" w:hanging="709"/>
        <w:jc w:val="both"/>
        <w:rPr>
          <w:rFonts w:eastAsia="Courier New"/>
          <w:bCs/>
          <w:color w:val="000000"/>
          <w:sz w:val="22"/>
          <w:szCs w:val="22"/>
          <w:lang w:eastAsia="pl-PL" w:bidi="pl-PL"/>
        </w:rPr>
      </w:pPr>
      <w:r w:rsidRPr="008921C2">
        <w:rPr>
          <w:rFonts w:eastAsia="Arial"/>
          <w:sz w:val="22"/>
          <w:szCs w:val="22"/>
          <w:lang w:eastAsia="pl-PL"/>
        </w:rPr>
        <w:t xml:space="preserve">            dysponowania </w:t>
      </w:r>
      <w:r w:rsidRPr="008921C2">
        <w:rPr>
          <w:rFonts w:eastAsia="Courier New"/>
          <w:color w:val="000000"/>
          <w:sz w:val="22"/>
          <w:szCs w:val="22"/>
          <w:lang w:eastAsia="pl-PL" w:bidi="pl-PL"/>
        </w:rPr>
        <w:t xml:space="preserve">co najmniej dwiema osobami, posiadającymi wymagane </w:t>
      </w:r>
      <w:r w:rsidRPr="008921C2">
        <w:rPr>
          <w:rFonts w:eastAsia="Courier New"/>
          <w:bCs/>
          <w:color w:val="000000"/>
          <w:sz w:val="22"/>
          <w:szCs w:val="22"/>
          <w:lang w:eastAsia="pl-PL" w:bidi="pl-PL"/>
        </w:rPr>
        <w:t xml:space="preserve">kompetencje w    tym: </w:t>
      </w:r>
    </w:p>
    <w:p w:rsidR="008921C2" w:rsidRPr="00571F6E" w:rsidRDefault="008921C2" w:rsidP="008921C2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jc w:val="both"/>
        <w:rPr>
          <w:i/>
          <w:lang w:eastAsia="pl-PL"/>
        </w:rPr>
      </w:pPr>
      <w:r w:rsidRPr="00571F6E">
        <w:rPr>
          <w:rFonts w:eastAsia="Courier New"/>
          <w:bCs/>
          <w:i/>
          <w:lang w:eastAsia="pl-PL" w:bidi="pl-PL"/>
        </w:rPr>
        <w:t xml:space="preserve">psychologa posiadającego wykształcenie wyższe magisterskie, doświadczenie (praktyczne) na stanowisku psychologa w zakresie przeprowadzania diagnoz i dostosowania form wsparcia do zdiagnozowanych potrzeb z osobami będącymi w grupie osób zagrożonych ubóstwem lub wykluczeniem społecznym, zajęć terapeutycznych, rozwojowych i szkoleń związanych z rozwojem osobistym, </w:t>
      </w:r>
    </w:p>
    <w:p w:rsidR="008921C2" w:rsidRPr="001C4C3E" w:rsidRDefault="008921C2" w:rsidP="008921C2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571F6E">
        <w:rPr>
          <w:rFonts w:eastAsia="Courier New"/>
          <w:bCs/>
          <w:i/>
          <w:lang w:eastAsia="pl-PL" w:bidi="pl-PL"/>
        </w:rPr>
        <w:t xml:space="preserve">doradcy zawodowego posiadającego wykształcenie wyższe magisterskie, doświadczenie (praktyczne) na stanowisku doradcy zawodowego w zakresie przeprowadzania diagnoz i dostosowania form wsparcia do zdiagnozowanych potrzeb z osobami będącymi w grupie osób zagrożonych ubóstwem lub wykluczeniem społecznym, zajęć, doradztwa, szkoleń z zakresu predyspozycji zawodowych, poszukiwania pracy  oraz  szkoleń  związanych z rozwojem zawodowym. </w:t>
      </w:r>
    </w:p>
    <w:p w:rsidR="008921C2" w:rsidRPr="001C4C3E" w:rsidRDefault="008921C2" w:rsidP="008921C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1C4C3E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C4C3E">
        <w:rPr>
          <w:rFonts w:eastAsia="Calibri"/>
          <w:sz w:val="22"/>
          <w:szCs w:val="22"/>
          <w:lang w:eastAsia="en-US"/>
        </w:rPr>
        <w:br/>
        <w:t>i zgodne z prawdą oraz zostały przedstawione z pełną świadomośc</w:t>
      </w:r>
      <w:r>
        <w:rPr>
          <w:rFonts w:eastAsia="Calibri"/>
          <w:sz w:val="22"/>
          <w:szCs w:val="22"/>
          <w:lang w:eastAsia="en-US"/>
        </w:rPr>
        <w:t xml:space="preserve">ią konsekwencji wprowadzenia </w:t>
      </w:r>
      <w:r w:rsidRPr="001C4C3E">
        <w:rPr>
          <w:rFonts w:eastAsia="Calibri"/>
          <w:sz w:val="22"/>
          <w:szCs w:val="22"/>
          <w:lang w:eastAsia="en-US"/>
        </w:rPr>
        <w:t>zamawiającego w błąd przy przedstawianiu informacji.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8921C2" w:rsidRPr="00952229" w:rsidTr="003B232E">
        <w:tc>
          <w:tcPr>
            <w:tcW w:w="2268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pieczęć i podpis osób upoważnionych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do reprezentowania Wykonawcy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:rsidR="00C509EC" w:rsidRPr="008921C2" w:rsidRDefault="008921C2" w:rsidP="008921C2">
      <w:pPr>
        <w:suppressAutoHyphens w:val="0"/>
        <w:spacing w:line="276" w:lineRule="auto"/>
        <w:rPr>
          <w:sz w:val="18"/>
          <w:szCs w:val="18"/>
          <w:lang w:eastAsia="pl-PL"/>
        </w:rPr>
      </w:pPr>
      <w:r w:rsidRPr="00952229">
        <w:rPr>
          <w:sz w:val="18"/>
          <w:szCs w:val="18"/>
          <w:lang w:eastAsia="pl-PL"/>
        </w:rPr>
        <w:t>W przypadku wsp</w:t>
      </w:r>
      <w:r w:rsidRPr="00952229">
        <w:rPr>
          <w:rFonts w:eastAsia="Arial"/>
          <w:sz w:val="18"/>
          <w:szCs w:val="18"/>
          <w:lang w:eastAsia="pl-PL"/>
        </w:rPr>
        <w:t>ólnego ubiegania się o zamówienie przez wykonawców oświadczenia składa każdy z wykonawców wspólnie ubiegających się  o zamówienie.</w:t>
      </w:r>
    </w:p>
    <w:sectPr w:rsidR="00C509EC" w:rsidRPr="008921C2" w:rsidSect="008921C2">
      <w:headerReference w:type="default" r:id="rId8"/>
      <w:footerReference w:type="default" r:id="rId9"/>
      <w:pgSz w:w="11906" w:h="16838"/>
      <w:pgMar w:top="913" w:right="1417" w:bottom="198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6A" w:rsidRDefault="00BA5E6A" w:rsidP="00E97F1D">
      <w:r>
        <w:separator/>
      </w:r>
    </w:p>
  </w:endnote>
  <w:endnote w:type="continuationSeparator" w:id="0">
    <w:p w:rsidR="00BA5E6A" w:rsidRDefault="00BA5E6A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CBBB99" wp14:editId="43E8AA6F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6A" w:rsidRDefault="00BA5E6A" w:rsidP="00E97F1D">
      <w:r>
        <w:separator/>
      </w:r>
    </w:p>
  </w:footnote>
  <w:footnote w:type="continuationSeparator" w:id="0">
    <w:p w:rsidR="00BA5E6A" w:rsidRDefault="00BA5E6A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5C50AC" wp14:editId="6E8F981E">
          <wp:simplePos x="0" y="0"/>
          <wp:positionH relativeFrom="margin">
            <wp:posOffset>-158115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4EF"/>
    <w:multiLevelType w:val="hybridMultilevel"/>
    <w:tmpl w:val="AE24137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083430"/>
    <w:multiLevelType w:val="hybridMultilevel"/>
    <w:tmpl w:val="A2F8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F659D"/>
    <w:rsid w:val="004933FC"/>
    <w:rsid w:val="0051195F"/>
    <w:rsid w:val="00533622"/>
    <w:rsid w:val="005A1D04"/>
    <w:rsid w:val="00605749"/>
    <w:rsid w:val="006D07A1"/>
    <w:rsid w:val="00846359"/>
    <w:rsid w:val="008921C2"/>
    <w:rsid w:val="00903483"/>
    <w:rsid w:val="00A74472"/>
    <w:rsid w:val="00AB5F00"/>
    <w:rsid w:val="00B93A5D"/>
    <w:rsid w:val="00BA5E6A"/>
    <w:rsid w:val="00C509EC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dcterms:created xsi:type="dcterms:W3CDTF">2020-01-27T09:55:00Z</dcterms:created>
  <dcterms:modified xsi:type="dcterms:W3CDTF">2020-01-27T09:55:00Z</dcterms:modified>
</cp:coreProperties>
</file>