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Pr="00996AE9" w:rsidRDefault="00DA355F" w:rsidP="00DA355F">
      <w:pPr>
        <w:suppressAutoHyphens w:val="0"/>
        <w:jc w:val="right"/>
        <w:rPr>
          <w:szCs w:val="18"/>
        </w:rPr>
      </w:pPr>
      <w:r w:rsidRPr="00996AE9">
        <w:rPr>
          <w:szCs w:val="18"/>
        </w:rPr>
        <w:t xml:space="preserve">Olkusz, dnia </w:t>
      </w:r>
      <w:r w:rsidR="005362A4">
        <w:rPr>
          <w:szCs w:val="18"/>
        </w:rPr>
        <w:t>16</w:t>
      </w:r>
      <w:r>
        <w:rPr>
          <w:szCs w:val="18"/>
        </w:rPr>
        <w:t>.0</w:t>
      </w:r>
      <w:r w:rsidR="00BB33EC">
        <w:rPr>
          <w:szCs w:val="18"/>
        </w:rPr>
        <w:t>9</w:t>
      </w:r>
      <w:r>
        <w:rPr>
          <w:szCs w:val="18"/>
        </w:rPr>
        <w:t>.2019 r.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BB33EC" w:rsidP="00DA355F">
      <w:pPr>
        <w:suppressAutoHyphens w:val="0"/>
        <w:rPr>
          <w:szCs w:val="18"/>
        </w:rPr>
      </w:pPr>
      <w:r>
        <w:t>Nr sprawy: PCPR.252.101(6</w:t>
      </w:r>
      <w:r w:rsidR="00DA355F">
        <w:t xml:space="preserve">).2019                                                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jc w:val="center"/>
        <w:rPr>
          <w:color w:val="000000"/>
          <w:szCs w:val="18"/>
          <w:u w:val="single"/>
        </w:rPr>
      </w:pPr>
      <w:r>
        <w:rPr>
          <w:szCs w:val="18"/>
          <w:u w:val="single"/>
        </w:rPr>
        <w:t>Informacja o wyborze oferty</w:t>
      </w: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overflowPunct w:val="0"/>
        <w:autoSpaceDE w:val="0"/>
        <w:spacing w:line="276" w:lineRule="auto"/>
        <w:jc w:val="both"/>
        <w:textAlignment w:val="baseline"/>
        <w:rPr>
          <w:bCs/>
          <w:iCs/>
          <w:szCs w:val="18"/>
        </w:rPr>
      </w:pPr>
      <w:r w:rsidRPr="00996AE9">
        <w:rPr>
          <w:szCs w:val="18"/>
        </w:rPr>
        <w:t>Dotyczy  zapytania ofertowego dla</w:t>
      </w:r>
      <w:r w:rsidRPr="00996AE9">
        <w:rPr>
          <w:color w:val="000000"/>
          <w:szCs w:val="18"/>
        </w:rPr>
        <w:t xml:space="preserve"> zadania pn.: </w:t>
      </w:r>
    </w:p>
    <w:p w:rsidR="00DA355F" w:rsidRPr="00DA355F" w:rsidRDefault="00DA355F" w:rsidP="00DA355F">
      <w:pPr>
        <w:suppressAutoHyphens w:val="0"/>
        <w:spacing w:line="276" w:lineRule="auto"/>
        <w:jc w:val="both"/>
        <w:rPr>
          <w:b/>
          <w:i/>
          <w:lang w:eastAsia="pl-PL"/>
        </w:rPr>
      </w:pPr>
      <w:r w:rsidRPr="00DA355F">
        <w:rPr>
          <w:b/>
          <w:i/>
          <w:lang w:eastAsia="pl-PL"/>
        </w:rPr>
        <w:t>„</w:t>
      </w:r>
      <w:r w:rsidR="00BB33EC">
        <w:rPr>
          <w:b/>
          <w:i/>
          <w:lang w:eastAsia="pl-PL"/>
        </w:rPr>
        <w:t>Świadczenie usług rehabilitacyjnych na rzecz niepełnosprawnych uczestników projektu „Aktywni razem” w 2019 roku”.</w:t>
      </w:r>
      <w:r w:rsidRPr="00DA355F">
        <w:rPr>
          <w:b/>
          <w:i/>
          <w:lang w:eastAsia="pl-PL"/>
        </w:rPr>
        <w:t>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Niniejszym informuję o wyborze najkorzystniejszej oferty w postępowaniu jak w tytule.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Kryteria oceny ofert: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Cena brutto </w:t>
      </w:r>
      <w:r w:rsidR="00BB33EC">
        <w:rPr>
          <w:rFonts w:eastAsia="RPJOAF+TimesNewRoman"/>
          <w:szCs w:val="18"/>
        </w:rPr>
        <w:t>– 100%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Maksymalna ilość punktów wynosi 100 w łącznej punktacji ocenianych kryteriów.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Do upływu t</w:t>
      </w:r>
      <w:r w:rsidR="00BB33EC">
        <w:rPr>
          <w:rFonts w:eastAsia="RPJOAF+TimesNewRoman"/>
          <w:szCs w:val="18"/>
        </w:rPr>
        <w:t>erminu składania ofert wpłynęły 2</w:t>
      </w:r>
      <w:r w:rsidRPr="00996AE9">
        <w:rPr>
          <w:rFonts w:eastAsia="RPJOAF+TimesNewRoman"/>
          <w:szCs w:val="18"/>
        </w:rPr>
        <w:t xml:space="preserve"> ofert</w:t>
      </w:r>
      <w:r w:rsidR="00BB33EC">
        <w:rPr>
          <w:rFonts w:eastAsia="RPJOAF+TimesNewRoman"/>
          <w:szCs w:val="18"/>
        </w:rPr>
        <w:t>y</w:t>
      </w:r>
      <w:r w:rsidRPr="00996AE9">
        <w:rPr>
          <w:rFonts w:eastAsia="RPJOAF+TimesNewRoman"/>
          <w:szCs w:val="18"/>
        </w:rPr>
        <w:t xml:space="preserve"> .</w:t>
      </w:r>
      <w:r>
        <w:rPr>
          <w:rFonts w:eastAsia="RPJOAF+TimesNewRoman"/>
          <w:szCs w:val="18"/>
        </w:rPr>
        <w:t xml:space="preserve"> 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Jako najkorzystniejszą wybrano ofertę złożoną przez: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BB33EC" w:rsidRPr="00BB33EC" w:rsidRDefault="00BB33EC" w:rsidP="00BB33EC">
      <w:pPr>
        <w:suppressAutoHyphens w:val="0"/>
        <w:spacing w:line="276" w:lineRule="auto"/>
        <w:rPr>
          <w:b/>
        </w:rPr>
      </w:pPr>
      <w:r w:rsidRPr="00BB33EC">
        <w:rPr>
          <w:b/>
        </w:rPr>
        <w:t xml:space="preserve">PRZEDSIĘBIORSTWO MARLIBO MEDICA Sp. z o.o. </w:t>
      </w:r>
    </w:p>
    <w:p w:rsidR="00BB33EC" w:rsidRPr="00BB33EC" w:rsidRDefault="00BB33EC" w:rsidP="00BB33EC">
      <w:pPr>
        <w:suppressAutoHyphens w:val="0"/>
        <w:spacing w:line="276" w:lineRule="auto"/>
        <w:rPr>
          <w:b/>
        </w:rPr>
      </w:pPr>
      <w:r w:rsidRPr="00BB33EC">
        <w:rPr>
          <w:b/>
        </w:rPr>
        <w:t>ul. Pakuska 64</w:t>
      </w:r>
    </w:p>
    <w:p w:rsidR="00BB33EC" w:rsidRPr="00BB33EC" w:rsidRDefault="00BB33EC" w:rsidP="00BB33EC">
      <w:pPr>
        <w:suppressAutoHyphens w:val="0"/>
        <w:spacing w:line="276" w:lineRule="auto"/>
        <w:rPr>
          <w:b/>
        </w:rPr>
      </w:pPr>
      <w:r w:rsidRPr="00BB33EC">
        <w:rPr>
          <w:b/>
        </w:rPr>
        <w:t>32-300 Olkusz</w:t>
      </w:r>
    </w:p>
    <w:p w:rsidR="00BB33EC" w:rsidRPr="00BB33EC" w:rsidRDefault="00BB33EC" w:rsidP="00BB33EC">
      <w:pPr>
        <w:suppressAutoHyphens w:val="0"/>
        <w:spacing w:line="276" w:lineRule="auto"/>
        <w:rPr>
          <w:b/>
        </w:rPr>
      </w:pPr>
      <w:r w:rsidRPr="00BB33EC">
        <w:rPr>
          <w:b/>
        </w:rPr>
        <w:t>Cena oferty brutto 27.320,00 PLN</w:t>
      </w:r>
    </w:p>
    <w:p w:rsidR="00BB33EC" w:rsidRPr="00BB33EC" w:rsidRDefault="00BB33EC" w:rsidP="00BB33EC">
      <w:pPr>
        <w:suppressAutoHyphens w:val="0"/>
        <w:spacing w:line="276" w:lineRule="auto"/>
        <w:rPr>
          <w:b/>
        </w:rPr>
      </w:pPr>
      <w:r w:rsidRPr="00BB33EC">
        <w:rPr>
          <w:b/>
        </w:rPr>
        <w:t>Oferta wpłynęła  w dniu 04.09.2019 roku.</w:t>
      </w:r>
    </w:p>
    <w:p w:rsidR="00DA355F" w:rsidRPr="00DA355F" w:rsidRDefault="00DA355F" w:rsidP="00DA355F">
      <w:pPr>
        <w:suppressAutoHyphens w:val="0"/>
        <w:spacing w:line="276" w:lineRule="auto"/>
        <w:rPr>
          <w:b/>
        </w:rPr>
      </w:pPr>
    </w:p>
    <w:p w:rsidR="00DA355F" w:rsidRPr="00996AE9" w:rsidRDefault="00DA355F" w:rsidP="00DA355F">
      <w:pPr>
        <w:suppressAutoHyphens w:val="0"/>
        <w:spacing w:line="276" w:lineRule="auto"/>
        <w:rPr>
          <w:rFonts w:eastAsia="RPJOAF+TimesNewRoman"/>
          <w:szCs w:val="18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Oferta spełnia wymagania zamawiającego, </w:t>
      </w:r>
      <w:r>
        <w:rPr>
          <w:rFonts w:eastAsia="RPJOAF+TimesNewRoman"/>
          <w:szCs w:val="18"/>
        </w:rPr>
        <w:t>wpłynęł</w:t>
      </w:r>
      <w:r w:rsidR="00BB33EC">
        <w:rPr>
          <w:rFonts w:eastAsia="RPJOAF+TimesNewRoman"/>
          <w:szCs w:val="18"/>
        </w:rPr>
        <w:t>a w wymaganym terminie tj. do 09</w:t>
      </w:r>
      <w:r>
        <w:rPr>
          <w:rFonts w:eastAsia="RPJOAF+TimesNewRoman"/>
          <w:szCs w:val="18"/>
        </w:rPr>
        <w:t>.0</w:t>
      </w:r>
      <w:r w:rsidR="00BB33EC">
        <w:rPr>
          <w:rFonts w:eastAsia="RPJOAF+TimesNewRoman"/>
          <w:szCs w:val="18"/>
        </w:rPr>
        <w:t>9</w:t>
      </w:r>
      <w:r>
        <w:rPr>
          <w:rFonts w:eastAsia="RPJOAF+TimesNewRoman"/>
          <w:szCs w:val="18"/>
        </w:rPr>
        <w:t xml:space="preserve">.2019 r., </w:t>
      </w:r>
      <w:r w:rsidRPr="00996AE9">
        <w:rPr>
          <w:rFonts w:eastAsia="RPJOAF+TimesNewRoman"/>
          <w:szCs w:val="18"/>
        </w:rPr>
        <w:t>uzysk</w:t>
      </w:r>
      <w:r>
        <w:rPr>
          <w:rFonts w:eastAsia="RPJOAF+TimesNewRoman"/>
          <w:szCs w:val="18"/>
        </w:rPr>
        <w:t>ała największą ilość punktów (100</w:t>
      </w:r>
      <w:r w:rsidRPr="00996AE9">
        <w:rPr>
          <w:rFonts w:eastAsia="RPJOAF+TimesNewRoman"/>
          <w:szCs w:val="18"/>
        </w:rPr>
        <w:t>) w łącznej punktacji ocenianych kryteriów.</w:t>
      </w: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7A10DE" w:rsidRPr="00442CC8" w:rsidRDefault="007A10DE" w:rsidP="007A10DE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b/>
          <w:sz w:val="22"/>
          <w:szCs w:val="22"/>
          <w:lang w:eastAsia="en-US"/>
        </w:rPr>
        <w:t xml:space="preserve">      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  <w:t xml:space="preserve">    </w:t>
      </w:r>
      <w:bookmarkStart w:id="0" w:name="_GoBack"/>
      <w:bookmarkEnd w:id="0"/>
      <w:r w:rsidRPr="00442CC8">
        <w:rPr>
          <w:rFonts w:eastAsia="Calibri"/>
          <w:b/>
          <w:sz w:val="22"/>
          <w:szCs w:val="22"/>
          <w:lang w:eastAsia="en-US"/>
        </w:rPr>
        <w:t xml:space="preserve"> </w:t>
      </w:r>
      <w:r w:rsidRPr="00442CC8">
        <w:rPr>
          <w:rFonts w:eastAsia="Calibri"/>
          <w:sz w:val="22"/>
          <w:szCs w:val="22"/>
          <w:lang w:eastAsia="en-US"/>
        </w:rPr>
        <w:t xml:space="preserve">Dyrektor Powiatowego </w:t>
      </w:r>
    </w:p>
    <w:p w:rsidR="007A10DE" w:rsidRPr="00442CC8" w:rsidRDefault="007A10DE" w:rsidP="007A10DE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</w:t>
      </w:r>
      <w:r w:rsidRPr="00442CC8">
        <w:rPr>
          <w:rFonts w:eastAsia="Calibri"/>
          <w:sz w:val="22"/>
          <w:szCs w:val="22"/>
          <w:lang w:eastAsia="en-US"/>
        </w:rPr>
        <w:t>Centrum Pomocy Rodzinie</w:t>
      </w:r>
    </w:p>
    <w:p w:rsidR="007A10DE" w:rsidRPr="00442CC8" w:rsidRDefault="007A10DE" w:rsidP="007A10DE">
      <w:pPr>
        <w:suppressAutoHyphens w:val="0"/>
        <w:rPr>
          <w:rFonts w:eastAsia="Calibri"/>
          <w:b/>
          <w:sz w:val="22"/>
          <w:szCs w:val="22"/>
          <w:u w:val="single"/>
          <w:lang w:eastAsia="en-US"/>
        </w:rPr>
      </w:pPr>
      <w:r w:rsidRPr="00442CC8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    </w:t>
      </w:r>
      <w:r w:rsidRPr="00442CC8">
        <w:rPr>
          <w:rFonts w:eastAsia="Calibri"/>
          <w:sz w:val="22"/>
          <w:szCs w:val="22"/>
          <w:lang w:eastAsia="en-US"/>
        </w:rPr>
        <w:t>/-/ mgr. Anna Curyło -Rzepka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442CC8" w:rsidRPr="00442CC8" w:rsidRDefault="00442CC8" w:rsidP="007A10DE">
      <w:pPr>
        <w:suppressAutoHyphens w:val="0"/>
        <w:rPr>
          <w:rFonts w:eastAsia="Calibri"/>
          <w:b/>
          <w:sz w:val="22"/>
          <w:szCs w:val="22"/>
          <w:u w:val="single"/>
          <w:lang w:eastAsia="en-US"/>
        </w:rPr>
      </w:pPr>
      <w:r w:rsidRPr="00442CC8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:rsidR="002D7F30" w:rsidRPr="00810821" w:rsidRDefault="002D7F30" w:rsidP="00442CC8">
      <w:pPr>
        <w:suppressAutoHyphens w:val="0"/>
      </w:pPr>
    </w:p>
    <w:sectPr w:rsidR="002D7F30" w:rsidRPr="00810821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0A" w:rsidRDefault="00D54B0A" w:rsidP="00E97F1D">
      <w:r>
        <w:separator/>
      </w:r>
    </w:p>
  </w:endnote>
  <w:endnote w:type="continuationSeparator" w:id="0">
    <w:p w:rsidR="00D54B0A" w:rsidRDefault="00D54B0A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0A" w:rsidRDefault="00D54B0A" w:rsidP="00E97F1D">
      <w:r>
        <w:separator/>
      </w:r>
    </w:p>
  </w:footnote>
  <w:footnote w:type="continuationSeparator" w:id="0">
    <w:p w:rsidR="00D54B0A" w:rsidRDefault="00D54B0A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91AA6"/>
    <w:rsid w:val="000E0FEA"/>
    <w:rsid w:val="00187B25"/>
    <w:rsid w:val="00192ED2"/>
    <w:rsid w:val="001F659D"/>
    <w:rsid w:val="00245031"/>
    <w:rsid w:val="002D7F30"/>
    <w:rsid w:val="002F3B0D"/>
    <w:rsid w:val="00360EF4"/>
    <w:rsid w:val="0036628A"/>
    <w:rsid w:val="003B084B"/>
    <w:rsid w:val="00442CC8"/>
    <w:rsid w:val="0045194F"/>
    <w:rsid w:val="004933FC"/>
    <w:rsid w:val="004E30AE"/>
    <w:rsid w:val="0051195F"/>
    <w:rsid w:val="00533622"/>
    <w:rsid w:val="005362A4"/>
    <w:rsid w:val="005813BA"/>
    <w:rsid w:val="00605749"/>
    <w:rsid w:val="00640F0D"/>
    <w:rsid w:val="00663CE0"/>
    <w:rsid w:val="006D07A1"/>
    <w:rsid w:val="007A10DE"/>
    <w:rsid w:val="00801B15"/>
    <w:rsid w:val="00810821"/>
    <w:rsid w:val="00927343"/>
    <w:rsid w:val="00A31FE4"/>
    <w:rsid w:val="00A64877"/>
    <w:rsid w:val="00A74472"/>
    <w:rsid w:val="00A74F22"/>
    <w:rsid w:val="00B170AB"/>
    <w:rsid w:val="00B4008F"/>
    <w:rsid w:val="00B83343"/>
    <w:rsid w:val="00B93A5D"/>
    <w:rsid w:val="00BB33EC"/>
    <w:rsid w:val="00C1011C"/>
    <w:rsid w:val="00C509EC"/>
    <w:rsid w:val="00CC6B8B"/>
    <w:rsid w:val="00D02BB6"/>
    <w:rsid w:val="00D54B0A"/>
    <w:rsid w:val="00D92CB2"/>
    <w:rsid w:val="00DA355F"/>
    <w:rsid w:val="00E25082"/>
    <w:rsid w:val="00E97F1D"/>
    <w:rsid w:val="00EB7E89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4</cp:revision>
  <cp:lastPrinted>2019-09-17T08:58:00Z</cp:lastPrinted>
  <dcterms:created xsi:type="dcterms:W3CDTF">2019-09-11T12:31:00Z</dcterms:created>
  <dcterms:modified xsi:type="dcterms:W3CDTF">2019-09-17T08:59:00Z</dcterms:modified>
</cp:coreProperties>
</file>