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91" w:rsidRPr="00607D91" w:rsidRDefault="00607D91" w:rsidP="00607D91">
      <w:pPr>
        <w:spacing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607D91">
        <w:rPr>
          <w:rFonts w:ascii="Times New Roman" w:hAnsi="Times New Roman" w:cs="Times New Roman"/>
          <w:b/>
          <w:bCs/>
          <w:sz w:val="18"/>
          <w:szCs w:val="18"/>
        </w:rPr>
        <w:t>Z</w:t>
      </w:r>
      <w:bookmarkStart w:id="0" w:name="_GoBack"/>
      <w:bookmarkEnd w:id="0"/>
      <w:r w:rsidRPr="00607D91">
        <w:rPr>
          <w:rFonts w:ascii="Times New Roman" w:hAnsi="Times New Roman" w:cs="Times New Roman"/>
          <w:b/>
          <w:bCs/>
          <w:sz w:val="18"/>
          <w:szCs w:val="18"/>
        </w:rPr>
        <w:t>ałącznik: Informacje dotyczące przetwarzania danych osobowych do wniosku o dofinansowanie ze środków PFRON sportu, kultury, turystyki i rekreacji.</w:t>
      </w:r>
    </w:p>
    <w:p w:rsidR="00607D91" w:rsidRPr="00607D91" w:rsidRDefault="00607D91" w:rsidP="00607D91">
      <w:pPr>
        <w:rPr>
          <w:rFonts w:ascii="Times New Roman" w:hAnsi="Times New Roman" w:cs="Times New Roman"/>
          <w:sz w:val="16"/>
          <w:szCs w:val="16"/>
        </w:rPr>
      </w:pPr>
      <w:r w:rsidRPr="00607D91">
        <w:rPr>
          <w:rFonts w:ascii="Times New Roman" w:hAnsi="Times New Roman" w:cs="Times New Roman"/>
          <w:bCs/>
          <w:sz w:val="16"/>
          <w:szCs w:val="16"/>
        </w:rPr>
        <w:t>Administratorem Państwa danych osobowych jest Powiatowe Centrum Pomocy Rodzinie z siedzibą przy ul. Piłsudskiego 21, 32-300 Olkusz, NIP:6371847165, REGON: 357009728, (32) 641-32-92, (32) 643-39-41, strona internetowa: www.pcpr.olkusz.pl, e-mail: pcprolkusz</w:t>
      </w:r>
      <w:r w:rsidRPr="00607D91">
        <w:rPr>
          <w:rFonts w:ascii="Times New Roman" w:hAnsi="Times New Roman" w:cs="Times New Roman"/>
          <w:bCs/>
          <w:sz w:val="16"/>
          <w:szCs w:val="16"/>
        </w:rPr>
        <w:t xml:space="preserve">@wp.pl. </w:t>
      </w:r>
      <w:r w:rsidRPr="00607D91">
        <w:rPr>
          <w:rFonts w:ascii="Times New Roman" w:hAnsi="Times New Roman" w:cs="Times New Roman"/>
          <w:bCs/>
          <w:sz w:val="16"/>
          <w:szCs w:val="16"/>
        </w:rPr>
        <w:br/>
        <w:t>We wszelkich sprawach związanych z przetwarzaniem danych osobowych przez Administratora można uzyskać informację, kontaktując się z Inspektorem Ochrony Danych poprzez pocztę elektroniczną na adres: kinga@informatics.jaworzno.pl lub listownie i osobiście pod adresem s</w:t>
      </w:r>
      <w:r w:rsidRPr="00607D91">
        <w:rPr>
          <w:rFonts w:ascii="Times New Roman" w:hAnsi="Times New Roman" w:cs="Times New Roman"/>
          <w:bCs/>
          <w:sz w:val="16"/>
          <w:szCs w:val="16"/>
        </w:rPr>
        <w:t xml:space="preserve">iedziby Administratora danych. </w:t>
      </w:r>
      <w:r w:rsidRPr="00607D91">
        <w:rPr>
          <w:rFonts w:ascii="Times New Roman" w:hAnsi="Times New Roman" w:cs="Times New Roman"/>
          <w:bCs/>
          <w:sz w:val="16"/>
          <w:szCs w:val="16"/>
        </w:rPr>
        <w:br/>
        <w:t>Dane są przetwarzane w celu realizacji wniosku o do</w:t>
      </w:r>
      <w:r w:rsidRPr="00607D91">
        <w:rPr>
          <w:rFonts w:ascii="Times New Roman" w:hAnsi="Times New Roman" w:cs="Times New Roman"/>
          <w:bCs/>
          <w:sz w:val="16"/>
          <w:szCs w:val="16"/>
        </w:rPr>
        <w:t xml:space="preserve">finansowanie ze środków PFRON. </w:t>
      </w:r>
      <w:r w:rsidRPr="00607D91">
        <w:rPr>
          <w:rFonts w:ascii="Times New Roman" w:hAnsi="Times New Roman" w:cs="Times New Roman"/>
          <w:bCs/>
          <w:sz w:val="16"/>
          <w:szCs w:val="16"/>
        </w:rPr>
        <w:br/>
        <w:t>Państwa dane osobowe będą przechowywane przez</w:t>
      </w:r>
      <w:r w:rsidRPr="00607D91">
        <w:rPr>
          <w:rFonts w:ascii="Times New Roman" w:hAnsi="Times New Roman" w:cs="Times New Roman"/>
          <w:bCs/>
          <w:sz w:val="16"/>
          <w:szCs w:val="16"/>
        </w:rPr>
        <w:t xml:space="preserve"> 10 lat o</w:t>
      </w:r>
      <w:r w:rsidRPr="00607D91">
        <w:rPr>
          <w:rFonts w:ascii="Times New Roman" w:hAnsi="Times New Roman" w:cs="Times New Roman"/>
          <w:bCs/>
          <w:sz w:val="16"/>
          <w:szCs w:val="16"/>
        </w:rPr>
        <w:t>d dnia złożenia wniosku</w:t>
      </w:r>
      <w:r w:rsidRPr="00607D91">
        <w:rPr>
          <w:rFonts w:ascii="Times New Roman" w:hAnsi="Times New Roman" w:cs="Times New Roman"/>
          <w:bCs/>
          <w:sz w:val="16"/>
          <w:szCs w:val="16"/>
        </w:rPr>
        <w:t>.</w:t>
      </w:r>
      <w:r w:rsidRPr="00607D91">
        <w:rPr>
          <w:rFonts w:ascii="Times New Roman" w:hAnsi="Times New Roman" w:cs="Times New Roman"/>
          <w:bCs/>
          <w:sz w:val="16"/>
          <w:szCs w:val="16"/>
        </w:rPr>
        <w:br/>
        <w:t>Dostęp do danych będą miały osoby pracujące i współpracujące z Administratorem danych w zakresie realizacji na Państwa rzecz usług. Administrator danych nie zamierza przekazywać Państwa danych poza obszar Europe</w:t>
      </w:r>
      <w:r w:rsidRPr="00607D91">
        <w:rPr>
          <w:rFonts w:ascii="Times New Roman" w:hAnsi="Times New Roman" w:cs="Times New Roman"/>
          <w:bCs/>
          <w:sz w:val="16"/>
          <w:szCs w:val="16"/>
        </w:rPr>
        <w:t xml:space="preserve">jskiego Obszaru Gospodarczego. </w:t>
      </w:r>
      <w:r w:rsidRPr="00607D91">
        <w:rPr>
          <w:rFonts w:ascii="Times New Roman" w:hAnsi="Times New Roman" w:cs="Times New Roman"/>
          <w:bCs/>
          <w:sz w:val="16"/>
          <w:szCs w:val="16"/>
        </w:rPr>
        <w:br/>
        <w:t>Informujemy, że przysługują Państwu następujące prawa dotyczące danych osobowych: dostępu do danych osobowych, tj. uzyskania informacji, czy Administrator przetwarza Państwa dane, a jeśli tak, to w jakim zakresie, sprostowania danych osobowych, w przypadku, gdy Państwa zdaniem są one nieprawidłowe lub niekompletne, wniesienia skargi do organu nadzorczego – Prezesa Urzędu Ochrony Danych Osobowych w przypadku, gdy Państwa zdaniem przetwarzanie danych osobowych przez Administratora odbywa się z naruszeniem prawa.</w:t>
      </w:r>
    </w:p>
    <w:p w:rsidR="00607D91" w:rsidRDefault="00607D91" w:rsidP="00607D91">
      <w:pPr>
        <w:rPr>
          <w:rFonts w:ascii="Times New Roman" w:hAnsi="Times New Roman" w:cs="Times New Roman"/>
          <w:sz w:val="24"/>
          <w:szCs w:val="24"/>
        </w:rPr>
      </w:pPr>
    </w:p>
    <w:p w:rsidR="00607D91" w:rsidRPr="00607D91" w:rsidRDefault="00607D91" w:rsidP="00607D91">
      <w:pPr>
        <w:tabs>
          <w:tab w:val="left" w:pos="566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07D91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607D91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607D91">
        <w:rPr>
          <w:rFonts w:ascii="Times New Roman" w:hAnsi="Times New Roman" w:cs="Times New Roman"/>
          <w:sz w:val="16"/>
          <w:szCs w:val="16"/>
        </w:rPr>
        <w:t>………….</w:t>
      </w:r>
    </w:p>
    <w:p w:rsidR="008C3AE4" w:rsidRPr="00607D91" w:rsidRDefault="00607D91" w:rsidP="00607D91">
      <w:pPr>
        <w:tabs>
          <w:tab w:val="left" w:pos="56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07D91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8C3AE4" w:rsidRPr="00607D91" w:rsidSect="00607D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91" w:rsidRDefault="00607D91" w:rsidP="00607D91">
      <w:pPr>
        <w:spacing w:after="0" w:line="240" w:lineRule="auto"/>
      </w:pPr>
      <w:r>
        <w:separator/>
      </w:r>
    </w:p>
  </w:endnote>
  <w:endnote w:type="continuationSeparator" w:id="0">
    <w:p w:rsidR="00607D91" w:rsidRDefault="00607D91" w:rsidP="0060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91" w:rsidRDefault="00607D91" w:rsidP="00607D91">
      <w:pPr>
        <w:spacing w:after="0" w:line="240" w:lineRule="auto"/>
      </w:pPr>
      <w:r>
        <w:separator/>
      </w:r>
    </w:p>
  </w:footnote>
  <w:footnote w:type="continuationSeparator" w:id="0">
    <w:p w:rsidR="00607D91" w:rsidRDefault="00607D91" w:rsidP="0060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1"/>
    <w:rsid w:val="00607D91"/>
    <w:rsid w:val="008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91"/>
  </w:style>
  <w:style w:type="paragraph" w:styleId="Stopka">
    <w:name w:val="footer"/>
    <w:basedOn w:val="Normalny"/>
    <w:link w:val="StopkaZnak"/>
    <w:uiPriority w:val="99"/>
    <w:unhideWhenUsed/>
    <w:rsid w:val="006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91"/>
  </w:style>
  <w:style w:type="paragraph" w:styleId="Stopka">
    <w:name w:val="footer"/>
    <w:basedOn w:val="Normalny"/>
    <w:link w:val="StopkaZnak"/>
    <w:uiPriority w:val="99"/>
    <w:unhideWhenUsed/>
    <w:rsid w:val="006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pfron</cp:lastModifiedBy>
  <cp:revision>1</cp:revision>
  <dcterms:created xsi:type="dcterms:W3CDTF">2019-02-26T06:49:00Z</dcterms:created>
  <dcterms:modified xsi:type="dcterms:W3CDTF">2019-02-26T06:58:00Z</dcterms:modified>
</cp:coreProperties>
</file>